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FF9D" w14:textId="1E9F66A5" w:rsidR="00FE3D7C" w:rsidRPr="00F0499F" w:rsidRDefault="0034054F" w:rsidP="00FE3D7C">
      <w:pPr>
        <w:jc w:val="center"/>
        <w:rPr>
          <w:b/>
          <w:szCs w:val="24"/>
        </w:rPr>
      </w:pPr>
      <w:r w:rsidRPr="00E93760">
        <w:rPr>
          <w:b/>
          <w:bCs/>
          <w:i/>
          <w:iCs/>
        </w:rPr>
        <w:t>PU-14363/25, [ITP] Asfalto freza</w:t>
      </w: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1C232E87" w14:textId="11869D84" w:rsidR="003E6CA4" w:rsidRPr="003E6CA4" w:rsidRDefault="003E3C4F" w:rsidP="009C7796">
      <w:pPr>
        <w:tabs>
          <w:tab w:val="left" w:pos="567"/>
        </w:tabs>
        <w:spacing w:after="0" w:line="240" w:lineRule="auto"/>
        <w:rPr>
          <w:rFonts w:cstheme="minorHAnsi"/>
        </w:rPr>
      </w:pPr>
      <w:r w:rsidRPr="003E6CA4">
        <w:rPr>
          <w:rFonts w:eastAsia="Calibri" w:cstheme="minorHAnsi"/>
        </w:rPr>
        <w:t xml:space="preserve">1. Perkančioji organizacija ekonomiškai naudingiausią pasiūlymą išrenka žemiau nurodytais kriterijais ir tvarka: </w:t>
      </w:r>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9"/>
        <w:gridCol w:w="2670"/>
        <w:gridCol w:w="2551"/>
        <w:gridCol w:w="2977"/>
        <w:gridCol w:w="1421"/>
        <w:gridCol w:w="18"/>
      </w:tblGrid>
      <w:tr w:rsidR="003E6CA4" w:rsidRPr="003E6CA4" w14:paraId="2BB8D5C0" w14:textId="77777777" w:rsidTr="00E053D9">
        <w:trPr>
          <w:gridAfter w:val="1"/>
          <w:wAfter w:w="18" w:type="dxa"/>
          <w:trHeight w:val="126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BCB169"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Calibri" w:cstheme="minorHAnsi"/>
                <w:b/>
                <w:bCs/>
                <w:shd w:val="clear" w:color="auto" w:fill="FFFFFF"/>
              </w:rPr>
              <w:t>Vertinimo kriterijai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EEBDB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Privaloma parametro vertė</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20F7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Geriausia kriterijaus reikšmė</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3493D14"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Lyginamasis svoris ekonominio naudingumo įvertinime</w:t>
            </w:r>
          </w:p>
        </w:tc>
      </w:tr>
      <w:tr w:rsidR="003E6CA4" w:rsidRPr="003E6CA4" w14:paraId="4A9DE682" w14:textId="77777777" w:rsidTr="00E053D9">
        <w:trPr>
          <w:gridAfter w:val="1"/>
          <w:wAfter w:w="18" w:type="dxa"/>
          <w:trHeight w:val="193"/>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8DC09DF" w14:textId="77777777" w:rsidR="000A5150" w:rsidRPr="000A5150" w:rsidRDefault="000A5150" w:rsidP="000A5150">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0A5150">
              <w:rPr>
                <w:rFonts w:eastAsia="Arial Unicode MS" w:cstheme="minorHAnsi"/>
                <w:color w:val="000000"/>
                <w:shd w:val="clear" w:color="auto" w:fill="FFFFFF"/>
                <w:lang w:eastAsia="zh-CN"/>
              </w:rPr>
              <w:t>Pasiūlymo kaina C=C1+C2</w:t>
            </w:r>
          </w:p>
          <w:p w14:paraId="4A439A79" w14:textId="0CF3C54C" w:rsidR="000A5150" w:rsidRPr="000A5150" w:rsidRDefault="000A5150" w:rsidP="000A5150">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0A5150">
              <w:rPr>
                <w:rFonts w:eastAsia="Arial Unicode MS" w:cstheme="minorHAnsi"/>
                <w:color w:val="000000"/>
                <w:shd w:val="clear" w:color="auto" w:fill="FFFFFF"/>
                <w:lang w:eastAsia="zh-CN"/>
              </w:rPr>
              <w:t xml:space="preserve">C1 – </w:t>
            </w:r>
            <w:r>
              <w:rPr>
                <w:rFonts w:eastAsia="Arial Unicode MS" w:cstheme="minorHAnsi"/>
                <w:color w:val="000000"/>
                <w:shd w:val="clear" w:color="auto" w:fill="FFFFFF"/>
                <w:lang w:eastAsia="zh-CN"/>
              </w:rPr>
              <w:t>Prekės kaina</w:t>
            </w:r>
          </w:p>
          <w:p w14:paraId="3DCAD385" w14:textId="2FFE298B" w:rsidR="000A5150" w:rsidRPr="000A5150" w:rsidRDefault="000A5150" w:rsidP="000A5150">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0A5150">
              <w:rPr>
                <w:rFonts w:eastAsia="Arial Unicode MS" w:cstheme="minorHAnsi"/>
                <w:color w:val="000000"/>
                <w:shd w:val="clear" w:color="auto" w:fill="FFFFFF"/>
                <w:lang w:eastAsia="zh-CN"/>
              </w:rPr>
              <w:t xml:space="preserve">C2 – </w:t>
            </w:r>
            <w:r>
              <w:rPr>
                <w:rFonts w:eastAsia="Arial Unicode MS" w:cstheme="minorHAnsi"/>
                <w:color w:val="000000"/>
                <w:shd w:val="clear" w:color="auto" w:fill="FFFFFF"/>
                <w:lang w:eastAsia="zh-CN"/>
              </w:rPr>
              <w:t xml:space="preserve">Prekės </w:t>
            </w:r>
            <w:r w:rsidRPr="000A5150">
              <w:rPr>
                <w:rFonts w:eastAsia="Arial Unicode MS" w:cstheme="minorHAnsi"/>
                <w:color w:val="000000"/>
                <w:shd w:val="clear" w:color="auto" w:fill="FFFFFF"/>
                <w:lang w:eastAsia="zh-CN"/>
              </w:rPr>
              <w:t>gamintojo numatytų ir tiekėjo</w:t>
            </w:r>
            <w:r>
              <w:rPr>
                <w:rFonts w:eastAsia="Arial Unicode MS" w:cstheme="minorHAnsi"/>
                <w:color w:val="000000"/>
                <w:shd w:val="clear" w:color="auto" w:fill="FFFFFF"/>
                <w:lang w:eastAsia="zh-CN"/>
              </w:rPr>
              <w:t xml:space="preserve"> </w:t>
            </w:r>
            <w:r w:rsidRPr="000A5150">
              <w:rPr>
                <w:rFonts w:eastAsia="Arial Unicode MS" w:cstheme="minorHAnsi"/>
                <w:color w:val="000000"/>
                <w:shd w:val="clear" w:color="auto" w:fill="FFFFFF"/>
                <w:lang w:eastAsia="zh-CN"/>
              </w:rPr>
              <w:t>siūlomų atlikti privalomų techninių</w:t>
            </w:r>
            <w:r>
              <w:rPr>
                <w:rFonts w:eastAsia="Arial Unicode MS" w:cstheme="minorHAnsi"/>
                <w:color w:val="000000"/>
                <w:shd w:val="clear" w:color="auto" w:fill="FFFFFF"/>
                <w:lang w:eastAsia="zh-CN"/>
              </w:rPr>
              <w:t xml:space="preserve"> </w:t>
            </w:r>
            <w:r w:rsidRPr="000A5150">
              <w:rPr>
                <w:rFonts w:eastAsia="Arial Unicode MS" w:cstheme="minorHAnsi"/>
                <w:color w:val="000000"/>
                <w:shd w:val="clear" w:color="auto" w:fill="FFFFFF"/>
                <w:lang w:eastAsia="zh-CN"/>
              </w:rPr>
              <w:t>aptarnavimų kaina suteikiamu</w:t>
            </w:r>
            <w:r>
              <w:rPr>
                <w:rFonts w:eastAsia="Arial Unicode MS" w:cstheme="minorHAnsi"/>
                <w:color w:val="000000"/>
                <w:shd w:val="clear" w:color="auto" w:fill="FFFFFF"/>
                <w:lang w:eastAsia="zh-CN"/>
              </w:rPr>
              <w:t xml:space="preserve"> </w:t>
            </w:r>
            <w:r w:rsidRPr="000A5150">
              <w:rPr>
                <w:rFonts w:eastAsia="Arial Unicode MS" w:cstheme="minorHAnsi"/>
                <w:color w:val="000000"/>
                <w:shd w:val="clear" w:color="auto" w:fill="FFFFFF"/>
                <w:lang w:eastAsia="zh-CN"/>
              </w:rPr>
              <w:t>garantiniu laikotarpiu</w:t>
            </w:r>
          </w:p>
          <w:p w14:paraId="1DA95E64" w14:textId="047F75EF"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596D5BC" w14:textId="77777777" w:rsidR="003E6CA4" w:rsidRPr="003E6CA4" w:rsidRDefault="003E6CA4" w:rsidP="00E053D9">
            <w:pPr>
              <w:spacing w:after="0" w:line="240" w:lineRule="auto"/>
              <w:rPr>
                <w:rFonts w:eastAsia="Calibri" w:cstheme="minorHAnsi"/>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231A4"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318717BA" w14:textId="2DE61411"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X=</w:t>
            </w:r>
            <w:r w:rsidR="0034054F">
              <w:rPr>
                <w:rFonts w:eastAsia="Arial Unicode MS" w:cstheme="minorHAnsi"/>
                <w:color w:val="000000"/>
                <w:shd w:val="clear" w:color="auto" w:fill="FFFFFF"/>
                <w:lang w:eastAsia="zh-CN"/>
              </w:rPr>
              <w:t>8</w:t>
            </w:r>
            <w:r w:rsidR="00026A35">
              <w:rPr>
                <w:rFonts w:eastAsia="Arial Unicode MS" w:cstheme="minorHAnsi"/>
                <w:color w:val="000000"/>
                <w:shd w:val="clear" w:color="auto" w:fill="FFFFFF"/>
                <w:lang w:eastAsia="zh-CN"/>
              </w:rPr>
              <w:t>6</w:t>
            </w:r>
          </w:p>
          <w:p w14:paraId="26A6086C"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r w:rsidR="003E6CA4" w:rsidRPr="003E6CA4" w14:paraId="06368936" w14:textId="77777777" w:rsidTr="00E053D9">
        <w:trPr>
          <w:trHeight w:val="193"/>
        </w:trPr>
        <w:tc>
          <w:tcPr>
            <w:tcW w:w="10086" w:type="dxa"/>
            <w:gridSpan w:val="6"/>
            <w:tcBorders>
              <w:top w:val="single" w:sz="4" w:space="0" w:color="auto"/>
              <w:left w:val="single" w:sz="4" w:space="0" w:color="auto"/>
              <w:bottom w:val="single" w:sz="4" w:space="0" w:color="auto"/>
              <w:right w:val="single" w:sz="4" w:space="0" w:color="auto"/>
            </w:tcBorders>
            <w:vAlign w:val="center"/>
            <w:hideMark/>
          </w:tcPr>
          <w:p w14:paraId="26A0E9D0"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 xml:space="preserve">Kiti </w:t>
            </w:r>
            <w:r w:rsidRPr="003E6CA4">
              <w:rPr>
                <w:rFonts w:eastAsia="TimesNewRomanPSMT" w:cstheme="minorHAnsi"/>
                <w:color w:val="000000"/>
                <w:shd w:val="clear" w:color="auto" w:fill="FFFFFF"/>
                <w:lang w:eastAsia="zh-CN"/>
              </w:rPr>
              <w:t>kriterijai:</w:t>
            </w:r>
          </w:p>
        </w:tc>
      </w:tr>
      <w:tr w:rsidR="0034054F" w:rsidRPr="003E6CA4" w14:paraId="26FBFD9C"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4E9752DC" w14:textId="61B700EE"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p>
        </w:tc>
        <w:tc>
          <w:tcPr>
            <w:tcW w:w="2670" w:type="dxa"/>
            <w:tcBorders>
              <w:top w:val="single" w:sz="4" w:space="0" w:color="auto"/>
              <w:left w:val="single" w:sz="4" w:space="0" w:color="auto"/>
              <w:bottom w:val="single" w:sz="4" w:space="0" w:color="auto"/>
              <w:right w:val="single" w:sz="4" w:space="0" w:color="auto"/>
            </w:tcBorders>
            <w:vAlign w:val="center"/>
          </w:tcPr>
          <w:p w14:paraId="1E529159" w14:textId="44AB9994" w:rsidR="0034054F" w:rsidRDefault="0034054F" w:rsidP="0034054F">
            <w:pPr>
              <w:widowControl w:val="0"/>
              <w:suppressLineNumbers/>
              <w:suppressAutoHyphens/>
              <w:snapToGrid w:val="0"/>
              <w:spacing w:after="0" w:line="240" w:lineRule="auto"/>
              <w:rPr>
                <w:rFonts w:eastAsia="Arial Unicode MS" w:cstheme="minorHAnsi"/>
                <w:color w:val="000000"/>
                <w:lang w:eastAsia="zh-CN"/>
              </w:rPr>
            </w:pPr>
            <w:r>
              <w:rPr>
                <w:rFonts w:eastAsia="Arial Unicode MS" w:cstheme="minorHAnsi"/>
                <w:color w:val="000000"/>
                <w:lang w:eastAsia="zh-CN"/>
              </w:rPr>
              <w:t>Prekių pristatymo terminas</w:t>
            </w:r>
          </w:p>
        </w:tc>
        <w:tc>
          <w:tcPr>
            <w:tcW w:w="2551" w:type="dxa"/>
            <w:tcBorders>
              <w:top w:val="single" w:sz="4" w:space="0" w:color="auto"/>
              <w:left w:val="single" w:sz="4" w:space="0" w:color="auto"/>
              <w:bottom w:val="single" w:sz="4" w:space="0" w:color="auto"/>
              <w:right w:val="single" w:sz="4" w:space="0" w:color="auto"/>
            </w:tcBorders>
            <w:vAlign w:val="center"/>
          </w:tcPr>
          <w:p w14:paraId="609ECB7C" w14:textId="1FF09987" w:rsidR="0034054F" w:rsidRPr="00106D73" w:rsidRDefault="0034054F" w:rsidP="0034054F">
            <w:pPr>
              <w:widowControl w:val="0"/>
              <w:suppressLineNumbers/>
              <w:suppressAutoHyphens/>
              <w:snapToGrid w:val="0"/>
              <w:spacing w:after="0" w:line="240" w:lineRule="auto"/>
              <w:rPr>
                <w:rFonts w:eastAsia="Arial Unicode MS" w:cstheme="minorHAnsi"/>
                <w:bCs/>
                <w:color w:val="000000"/>
                <w:lang w:eastAsia="zh-CN"/>
              </w:rPr>
            </w:pPr>
            <w:r w:rsidRPr="00106D73">
              <w:rPr>
                <w:rFonts w:eastAsia="Arial Unicode MS" w:cstheme="minorHAnsi"/>
                <w:bCs/>
                <w:color w:val="000000"/>
                <w:lang w:eastAsia="zh-CN"/>
              </w:rPr>
              <w:t xml:space="preserve">Ne daugiau </w:t>
            </w:r>
            <w:r>
              <w:rPr>
                <w:rFonts w:eastAsia="Arial Unicode MS" w:cstheme="minorHAnsi"/>
                <w:bCs/>
                <w:color w:val="000000"/>
                <w:lang w:eastAsia="zh-CN"/>
              </w:rPr>
              <w:t>180</w:t>
            </w:r>
            <w:r w:rsidRPr="00106D73">
              <w:rPr>
                <w:rFonts w:eastAsia="Arial Unicode MS" w:cstheme="minorHAnsi"/>
                <w:bCs/>
                <w:color w:val="000000"/>
                <w:lang w:eastAsia="zh-CN"/>
              </w:rPr>
              <w:t xml:space="preserve"> k.d.</w:t>
            </w:r>
          </w:p>
        </w:tc>
        <w:tc>
          <w:tcPr>
            <w:tcW w:w="2977" w:type="dxa"/>
            <w:tcBorders>
              <w:top w:val="single" w:sz="4" w:space="0" w:color="auto"/>
              <w:left w:val="single" w:sz="4" w:space="0" w:color="auto"/>
              <w:bottom w:val="single" w:sz="4" w:space="0" w:color="auto"/>
              <w:right w:val="single" w:sz="4" w:space="0" w:color="auto"/>
            </w:tcBorders>
            <w:vAlign w:val="center"/>
          </w:tcPr>
          <w:p w14:paraId="46F1512D" w14:textId="6DBCBF47" w:rsidR="0034054F" w:rsidRPr="00106D73"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106D73">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7D02F2B0" w14:textId="09C05DD0"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1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026A35">
              <w:rPr>
                <w:rFonts w:eastAsia="Arial Unicode MS" w:cstheme="minorHAnsi"/>
                <w:shd w:val="clear" w:color="auto" w:fill="FFFFFF"/>
                <w:lang w:eastAsia="zh-CN"/>
              </w:rPr>
              <w:t>2</w:t>
            </w:r>
          </w:p>
          <w:p w14:paraId="32C4123A" w14:textId="77777777"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p>
        </w:tc>
      </w:tr>
      <w:tr w:rsidR="0034054F" w:rsidRPr="003E6CA4" w14:paraId="4E45F2F6"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2C3D088A" w14:textId="3D12385D"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2</w:t>
            </w:r>
          </w:p>
        </w:tc>
        <w:tc>
          <w:tcPr>
            <w:tcW w:w="2670" w:type="dxa"/>
            <w:tcBorders>
              <w:top w:val="single" w:sz="4" w:space="0" w:color="auto"/>
              <w:left w:val="single" w:sz="4" w:space="0" w:color="auto"/>
              <w:bottom w:val="single" w:sz="4" w:space="0" w:color="auto"/>
              <w:right w:val="single" w:sz="4" w:space="0" w:color="auto"/>
            </w:tcBorders>
            <w:vAlign w:val="center"/>
          </w:tcPr>
          <w:p w14:paraId="3C7D58D2" w14:textId="5B7FBFEA" w:rsidR="0034054F" w:rsidRPr="00F26C14" w:rsidRDefault="0034054F" w:rsidP="0034054F">
            <w:pPr>
              <w:rPr>
                <w:rFonts w:eastAsia="Arial Unicode MS" w:cstheme="minorHAnsi"/>
                <w:color w:val="000000"/>
                <w:lang w:eastAsia="zh-CN"/>
              </w:rPr>
            </w:pPr>
            <w:r w:rsidRPr="00F26C14">
              <w:rPr>
                <w:rStyle w:val="Laukeliai"/>
                <w:rFonts w:asciiTheme="minorHAnsi" w:hAnsiTheme="minorHAnsi" w:cstheme="minorHAnsi"/>
                <w:sz w:val="21"/>
              </w:rPr>
              <w:t>Suteikiama garantija</w:t>
            </w:r>
          </w:p>
        </w:tc>
        <w:tc>
          <w:tcPr>
            <w:tcW w:w="2551" w:type="dxa"/>
            <w:tcBorders>
              <w:top w:val="single" w:sz="4" w:space="0" w:color="auto"/>
              <w:left w:val="single" w:sz="4" w:space="0" w:color="auto"/>
              <w:bottom w:val="single" w:sz="4" w:space="0" w:color="auto"/>
              <w:right w:val="single" w:sz="4" w:space="0" w:color="auto"/>
            </w:tcBorders>
            <w:vAlign w:val="center"/>
          </w:tcPr>
          <w:p w14:paraId="2FC53D18" w14:textId="50CF2F7F" w:rsidR="0034054F" w:rsidRPr="00106D73" w:rsidRDefault="0034054F" w:rsidP="0034054F">
            <w:pPr>
              <w:widowControl w:val="0"/>
              <w:suppressLineNumbers/>
              <w:suppressAutoHyphens/>
              <w:snapToGrid w:val="0"/>
              <w:spacing w:after="0" w:line="240" w:lineRule="auto"/>
              <w:rPr>
                <w:rFonts w:eastAsia="Arial Unicode MS" w:cstheme="minorHAnsi"/>
                <w:bCs/>
                <w:color w:val="000000"/>
                <w:lang w:eastAsia="zh-CN"/>
              </w:rPr>
            </w:pPr>
            <w:r>
              <w:rPr>
                <w:rFonts w:eastAsia="Arial Unicode MS" w:cstheme="minorHAnsi"/>
                <w:bCs/>
                <w:color w:val="000000"/>
                <w:lang w:eastAsia="zh-CN"/>
              </w:rPr>
              <w:t>Ne mažiau 12 mėn.</w:t>
            </w:r>
          </w:p>
        </w:tc>
        <w:tc>
          <w:tcPr>
            <w:tcW w:w="2977" w:type="dxa"/>
            <w:tcBorders>
              <w:top w:val="single" w:sz="4" w:space="0" w:color="auto"/>
              <w:left w:val="single" w:sz="4" w:space="0" w:color="auto"/>
              <w:bottom w:val="single" w:sz="4" w:space="0" w:color="auto"/>
              <w:right w:val="single" w:sz="4" w:space="0" w:color="auto"/>
            </w:tcBorders>
            <w:vAlign w:val="center"/>
          </w:tcPr>
          <w:p w14:paraId="3CC57C2A" w14:textId="62524068" w:rsidR="0034054F" w:rsidRPr="00106D73"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106D73">
              <w:rPr>
                <w:rFonts w:eastAsia="Arial Unicode MS" w:cstheme="minorHAnsi"/>
                <w:color w:val="000000"/>
                <w:shd w:val="clear" w:color="auto" w:fill="FFFFFF"/>
                <w:lang w:eastAsia="zh-CN"/>
              </w:rPr>
              <w:t xml:space="preserve">Yra </w:t>
            </w:r>
            <w:r>
              <w:rPr>
                <w:rFonts w:eastAsia="Arial Unicode MS" w:cstheme="minorHAnsi"/>
                <w:color w:val="000000"/>
                <w:shd w:val="clear" w:color="auto" w:fill="FFFFFF"/>
                <w:lang w:eastAsia="zh-CN"/>
              </w:rPr>
              <w:t>didžiausia</w:t>
            </w:r>
            <w:r w:rsidRPr="00106D73">
              <w:rPr>
                <w:rFonts w:eastAsia="Arial Unicode MS" w:cstheme="minorHAnsi"/>
                <w:color w:val="000000"/>
                <w:shd w:val="clear" w:color="auto" w:fill="FFFFFF"/>
                <w:lang w:eastAsia="zh-CN"/>
              </w:rPr>
              <w:t xml:space="preserve"> reikšmė</w:t>
            </w:r>
          </w:p>
        </w:tc>
        <w:tc>
          <w:tcPr>
            <w:tcW w:w="1421" w:type="dxa"/>
            <w:tcBorders>
              <w:top w:val="single" w:sz="4" w:space="0" w:color="auto"/>
              <w:left w:val="single" w:sz="4" w:space="0" w:color="auto"/>
              <w:bottom w:val="single" w:sz="4" w:space="0" w:color="auto"/>
              <w:right w:val="single" w:sz="4" w:space="0" w:color="auto"/>
            </w:tcBorders>
            <w:vAlign w:val="center"/>
          </w:tcPr>
          <w:p w14:paraId="53B18E8F" w14:textId="0BEA2365"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2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026A35">
              <w:rPr>
                <w:rFonts w:eastAsia="Arial Unicode MS" w:cstheme="minorHAnsi"/>
                <w:shd w:val="clear" w:color="auto" w:fill="FFFFFF"/>
                <w:lang w:eastAsia="zh-CN"/>
              </w:rPr>
              <w:t>3</w:t>
            </w:r>
          </w:p>
          <w:p w14:paraId="7F3924CE" w14:textId="77777777"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p>
        </w:tc>
      </w:tr>
      <w:tr w:rsidR="0034054F" w:rsidRPr="003E6CA4" w14:paraId="0EE67488"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0B188232" w14:textId="396BE770"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3</w:t>
            </w:r>
          </w:p>
        </w:tc>
        <w:tc>
          <w:tcPr>
            <w:tcW w:w="2670" w:type="dxa"/>
            <w:tcBorders>
              <w:top w:val="single" w:sz="4" w:space="0" w:color="auto"/>
              <w:left w:val="single" w:sz="4" w:space="0" w:color="auto"/>
              <w:bottom w:val="single" w:sz="4" w:space="0" w:color="auto"/>
              <w:right w:val="single" w:sz="4" w:space="0" w:color="auto"/>
            </w:tcBorders>
            <w:vAlign w:val="center"/>
          </w:tcPr>
          <w:p w14:paraId="464764E5" w14:textId="3DD8150A" w:rsidR="0034054F" w:rsidRDefault="0034054F" w:rsidP="0034054F">
            <w:pPr>
              <w:widowControl w:val="0"/>
              <w:suppressLineNumbers/>
              <w:suppressAutoHyphens/>
              <w:snapToGrid w:val="0"/>
              <w:spacing w:after="0" w:line="240" w:lineRule="auto"/>
              <w:rPr>
                <w:rFonts w:eastAsia="Arial Unicode MS" w:cstheme="minorHAnsi"/>
                <w:color w:val="000000"/>
                <w:lang w:eastAsia="zh-CN"/>
              </w:rPr>
            </w:pPr>
            <w:r>
              <w:rPr>
                <w:rFonts w:eastAsia="Arial Unicode MS" w:cstheme="minorHAnsi"/>
                <w:color w:val="000000"/>
                <w:lang w:eastAsia="zh-CN"/>
              </w:rPr>
              <w:t>Integruota aukšto slėgio plovimo sistema</w:t>
            </w:r>
          </w:p>
        </w:tc>
        <w:tc>
          <w:tcPr>
            <w:tcW w:w="2551" w:type="dxa"/>
            <w:tcBorders>
              <w:top w:val="single" w:sz="4" w:space="0" w:color="auto"/>
              <w:left w:val="single" w:sz="4" w:space="0" w:color="auto"/>
              <w:bottom w:val="single" w:sz="4" w:space="0" w:color="auto"/>
              <w:right w:val="single" w:sz="4" w:space="0" w:color="auto"/>
            </w:tcBorders>
            <w:vAlign w:val="center"/>
          </w:tcPr>
          <w:p w14:paraId="3BF68FE4" w14:textId="741DFC27" w:rsidR="0034054F" w:rsidRPr="00106D73" w:rsidRDefault="0034054F" w:rsidP="0034054F">
            <w:pPr>
              <w:widowControl w:val="0"/>
              <w:suppressLineNumbers/>
              <w:suppressAutoHyphens/>
              <w:snapToGrid w:val="0"/>
              <w:spacing w:after="0" w:line="240" w:lineRule="auto"/>
              <w:rPr>
                <w:rFonts w:eastAsia="Arial Unicode MS" w:cstheme="minorHAnsi"/>
                <w:bCs/>
                <w:color w:val="000000"/>
                <w:lang w:eastAsia="zh-CN"/>
              </w:rPr>
            </w:pPr>
            <w:r>
              <w:rPr>
                <w:rFonts w:eastAsia="Arial Unicode MS" w:cstheme="minorHAnsi"/>
                <w:bCs/>
                <w:color w:val="000000"/>
                <w:lang w:eastAsia="zh-CN"/>
              </w:rPr>
              <w:t>Nėra</w:t>
            </w:r>
          </w:p>
        </w:tc>
        <w:tc>
          <w:tcPr>
            <w:tcW w:w="2977" w:type="dxa"/>
            <w:tcBorders>
              <w:top w:val="single" w:sz="4" w:space="0" w:color="auto"/>
              <w:left w:val="single" w:sz="4" w:space="0" w:color="auto"/>
              <w:bottom w:val="single" w:sz="4" w:space="0" w:color="auto"/>
              <w:right w:val="single" w:sz="4" w:space="0" w:color="auto"/>
            </w:tcBorders>
            <w:vAlign w:val="center"/>
          </w:tcPr>
          <w:p w14:paraId="7CFAEA7A" w14:textId="6C34CEA9" w:rsidR="0034054F" w:rsidRPr="0034054F"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4054F">
              <w:rPr>
                <w:rFonts w:eastAsia="Arial Unicode MS" w:cstheme="minorHAnsi"/>
                <w:color w:val="000000"/>
                <w:shd w:val="clear" w:color="auto" w:fill="FFFFFF"/>
                <w:lang w:eastAsia="zh-CN"/>
              </w:rPr>
              <w:t>Įranga komplektuojama su integruota aukšto slėgio plovimo sistema, skirta frezos konstrukcinių dalių, būgno, konvejerio bei mašinos išorinių paviršių valymui po darbo.</w:t>
            </w:r>
            <w:r w:rsidRPr="0034054F">
              <w:t xml:space="preserve"> </w:t>
            </w:r>
            <w:r w:rsidRPr="0034054F">
              <w:rPr>
                <w:rFonts w:eastAsia="Arial Unicode MS" w:cstheme="minorHAnsi"/>
                <w:color w:val="000000"/>
                <w:shd w:val="clear" w:color="auto" w:fill="FFFFFF"/>
                <w:lang w:eastAsia="zh-CN"/>
              </w:rPr>
              <w:t>Sistema turi turėti vandens siurblį, užtikrinantį ne mažesnį kaip 120 bar slėgį, ir lankstų žarnų komplektą su purkštuvu (pistoletu).</w:t>
            </w:r>
            <w:r w:rsidRPr="0034054F">
              <w:rPr>
                <w:rFonts w:eastAsia="Arial Unicode MS" w:cstheme="minorHAnsi"/>
                <w:color w:val="000000"/>
                <w:shd w:val="clear" w:color="auto" w:fill="FFFFFF"/>
                <w:lang w:eastAsia="zh-CN"/>
              </w:rPr>
              <w:br/>
              <w:t>Aukšto slėgio plovimo sistema turi būti integruota į mašiną ir naudoti tą patį vandens rezervuarą, iš kurio tiekiamas vanduo frezavimo būgnui</w:t>
            </w:r>
            <w:r w:rsidR="003724EB">
              <w:rPr>
                <w:rFonts w:eastAsia="Arial Unicode MS" w:cstheme="minorHAnsi"/>
                <w:color w:val="000000"/>
                <w:shd w:val="clear" w:color="auto" w:fill="FFFFFF"/>
                <w:lang w:eastAsia="zh-CN"/>
              </w:rPr>
              <w:t xml:space="preserve"> aušinti.</w:t>
            </w:r>
          </w:p>
        </w:tc>
        <w:tc>
          <w:tcPr>
            <w:tcW w:w="1421" w:type="dxa"/>
            <w:tcBorders>
              <w:top w:val="single" w:sz="4" w:space="0" w:color="auto"/>
              <w:left w:val="single" w:sz="4" w:space="0" w:color="auto"/>
              <w:bottom w:val="single" w:sz="4" w:space="0" w:color="auto"/>
              <w:right w:val="single" w:sz="4" w:space="0" w:color="auto"/>
            </w:tcBorders>
            <w:vAlign w:val="center"/>
          </w:tcPr>
          <w:p w14:paraId="7743625A" w14:textId="6BBCE3FA"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3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026A35">
              <w:rPr>
                <w:rFonts w:eastAsia="Arial Unicode MS" w:cstheme="minorHAnsi"/>
                <w:shd w:val="clear" w:color="auto" w:fill="FFFFFF"/>
                <w:lang w:eastAsia="zh-CN"/>
              </w:rPr>
              <w:t>1</w:t>
            </w:r>
          </w:p>
          <w:p w14:paraId="4102438E" w14:textId="77777777"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p>
        </w:tc>
      </w:tr>
      <w:tr w:rsidR="0034054F" w:rsidRPr="003E6CA4" w14:paraId="56D07849"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hideMark/>
          </w:tcPr>
          <w:p w14:paraId="753A9C61" w14:textId="7EA7C44E"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vertAlign w:val="subscript"/>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4</w:t>
            </w:r>
          </w:p>
        </w:tc>
        <w:tc>
          <w:tcPr>
            <w:tcW w:w="2670" w:type="dxa"/>
            <w:tcBorders>
              <w:top w:val="single" w:sz="4" w:space="0" w:color="auto"/>
              <w:left w:val="single" w:sz="4" w:space="0" w:color="auto"/>
              <w:bottom w:val="single" w:sz="4" w:space="0" w:color="auto"/>
              <w:right w:val="single" w:sz="4" w:space="0" w:color="auto"/>
            </w:tcBorders>
            <w:vAlign w:val="center"/>
            <w:hideMark/>
          </w:tcPr>
          <w:p w14:paraId="648E252E" w14:textId="2C982C42"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Pr>
                <w:rFonts w:eastAsia="Arial Unicode MS" w:cstheme="minorHAnsi"/>
                <w:color w:val="000000"/>
                <w:lang w:eastAsia="zh-CN"/>
              </w:rPr>
              <w:t>Nuotolinis operatoriaus valdymo pultas apačioje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C353DF0" w14:textId="21A371EA"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106D73">
              <w:rPr>
                <w:rFonts w:eastAsia="Arial Unicode MS" w:cstheme="minorHAnsi"/>
                <w:bCs/>
                <w:color w:val="000000"/>
                <w:lang w:eastAsia="zh-CN"/>
              </w:rPr>
              <w:t>N</w:t>
            </w:r>
            <w:r>
              <w:rPr>
                <w:rFonts w:eastAsia="Arial Unicode MS" w:cstheme="minorHAnsi"/>
                <w:bCs/>
                <w:color w:val="000000"/>
                <w:lang w:eastAsia="zh-CN"/>
              </w:rPr>
              <w:t>ėra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5ED10" w14:textId="670C5C2F"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4054F">
              <w:rPr>
                <w:rFonts w:eastAsia="Arial Unicode MS" w:cstheme="minorHAnsi"/>
                <w:color w:val="000000"/>
                <w:shd w:val="clear" w:color="auto" w:fill="FFFFFF"/>
                <w:lang w:eastAsia="zh-CN"/>
              </w:rPr>
              <w:t xml:space="preserve">Įranga komplektuojama su </w:t>
            </w:r>
            <w:r w:rsidRPr="00E264F7">
              <w:rPr>
                <w:rFonts w:eastAsia="Arial Unicode MS" w:cstheme="minorHAnsi"/>
                <w:color w:val="000000"/>
                <w:shd w:val="clear" w:color="auto" w:fill="FFFFFF"/>
                <w:lang w:eastAsia="zh-CN"/>
              </w:rPr>
              <w:t>papildomu valdymo pultu, įrengtu įrenginio apačioje (šalia frezavimo būgno zonos), skirtu valdyti pagrindines funkcijas</w:t>
            </w:r>
            <w:r w:rsidRPr="0034054F">
              <w:rPr>
                <w:rFonts w:eastAsia="Arial Unicode MS" w:cstheme="minorHAnsi"/>
                <w:color w:val="000000"/>
                <w:shd w:val="clear" w:color="auto" w:fill="FFFFFF"/>
                <w:lang w:eastAsia="zh-CN"/>
              </w:rPr>
              <w:t xml:space="preserve"> – frezavimo būgno pakėlimą/nuleidimą, konvejerio judėjimą ir mašinos variklio užvedimą / sustabdymą, laikantis saugos reikalavimų.</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0C01FD1" w14:textId="241297A1"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4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733A01">
              <w:rPr>
                <w:rFonts w:eastAsia="Arial Unicode MS" w:cstheme="minorHAnsi"/>
                <w:shd w:val="clear" w:color="auto" w:fill="FFFFFF"/>
                <w:lang w:eastAsia="zh-CN"/>
              </w:rPr>
              <w:t>3</w:t>
            </w:r>
          </w:p>
          <w:p w14:paraId="4FB46696" w14:textId="37C57FB2"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r w:rsidR="00331966" w:rsidRPr="003E6CA4" w14:paraId="6153D31F"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46CA7A69" w14:textId="31F39461" w:rsidR="00331966" w:rsidRPr="003E6CA4" w:rsidRDefault="00331966"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lastRenderedPageBreak/>
              <w:t>T</w:t>
            </w:r>
            <w:r>
              <w:rPr>
                <w:rFonts w:eastAsia="Arial Unicode MS" w:cstheme="minorHAnsi"/>
                <w:color w:val="000000"/>
                <w:shd w:val="clear" w:color="auto" w:fill="FFFFFF"/>
                <w:vertAlign w:val="subscript"/>
                <w:lang w:eastAsia="zh-CN"/>
              </w:rPr>
              <w:t>5</w:t>
            </w:r>
          </w:p>
        </w:tc>
        <w:tc>
          <w:tcPr>
            <w:tcW w:w="2670" w:type="dxa"/>
            <w:tcBorders>
              <w:top w:val="single" w:sz="4" w:space="0" w:color="auto"/>
              <w:left w:val="single" w:sz="4" w:space="0" w:color="auto"/>
              <w:bottom w:val="single" w:sz="4" w:space="0" w:color="auto"/>
              <w:right w:val="single" w:sz="4" w:space="0" w:color="auto"/>
            </w:tcBorders>
            <w:vAlign w:val="center"/>
          </w:tcPr>
          <w:p w14:paraId="60C6F6BE" w14:textId="48F88AC6" w:rsidR="00331966" w:rsidRDefault="00733A01" w:rsidP="0034054F">
            <w:pPr>
              <w:widowControl w:val="0"/>
              <w:suppressLineNumbers/>
              <w:suppressAutoHyphens/>
              <w:snapToGrid w:val="0"/>
              <w:spacing w:after="0" w:line="240" w:lineRule="auto"/>
              <w:rPr>
                <w:rFonts w:eastAsia="Arial Unicode MS" w:cstheme="minorHAnsi"/>
                <w:color w:val="000000"/>
                <w:lang w:eastAsia="zh-CN"/>
              </w:rPr>
            </w:pPr>
            <w:r>
              <w:rPr>
                <w:rFonts w:eastAsia="Arial Unicode MS" w:cstheme="minorHAnsi"/>
                <w:color w:val="000000"/>
                <w:lang w:eastAsia="zh-CN"/>
              </w:rPr>
              <w:t>Darbo našumo stebėjimo sistema</w:t>
            </w:r>
          </w:p>
        </w:tc>
        <w:tc>
          <w:tcPr>
            <w:tcW w:w="2551" w:type="dxa"/>
            <w:tcBorders>
              <w:top w:val="single" w:sz="4" w:space="0" w:color="auto"/>
              <w:left w:val="single" w:sz="4" w:space="0" w:color="auto"/>
              <w:bottom w:val="single" w:sz="4" w:space="0" w:color="auto"/>
              <w:right w:val="single" w:sz="4" w:space="0" w:color="auto"/>
            </w:tcBorders>
            <w:vAlign w:val="center"/>
          </w:tcPr>
          <w:p w14:paraId="4BF4C6BE" w14:textId="4C4EBAEF" w:rsidR="00331966" w:rsidRPr="00106D73" w:rsidRDefault="00331966" w:rsidP="0034054F">
            <w:pPr>
              <w:widowControl w:val="0"/>
              <w:suppressLineNumbers/>
              <w:suppressAutoHyphens/>
              <w:snapToGrid w:val="0"/>
              <w:spacing w:after="0" w:line="240" w:lineRule="auto"/>
              <w:rPr>
                <w:rFonts w:eastAsia="Arial Unicode MS" w:cstheme="minorHAnsi"/>
                <w:bCs/>
                <w:color w:val="000000"/>
                <w:lang w:eastAsia="zh-CN"/>
              </w:rPr>
            </w:pPr>
            <w:r w:rsidRPr="00106D73">
              <w:rPr>
                <w:rFonts w:eastAsia="Arial Unicode MS" w:cstheme="minorHAnsi"/>
                <w:bCs/>
                <w:color w:val="000000"/>
                <w:lang w:eastAsia="zh-CN"/>
              </w:rPr>
              <w:t>N</w:t>
            </w:r>
            <w:r>
              <w:rPr>
                <w:rFonts w:eastAsia="Arial Unicode MS" w:cstheme="minorHAnsi"/>
                <w:bCs/>
                <w:color w:val="000000"/>
                <w:lang w:eastAsia="zh-CN"/>
              </w:rPr>
              <w:t>ėra</w:t>
            </w:r>
          </w:p>
        </w:tc>
        <w:tc>
          <w:tcPr>
            <w:tcW w:w="2977" w:type="dxa"/>
            <w:tcBorders>
              <w:top w:val="single" w:sz="4" w:space="0" w:color="auto"/>
              <w:left w:val="single" w:sz="4" w:space="0" w:color="auto"/>
              <w:bottom w:val="single" w:sz="4" w:space="0" w:color="auto"/>
              <w:right w:val="single" w:sz="4" w:space="0" w:color="auto"/>
            </w:tcBorders>
            <w:vAlign w:val="center"/>
          </w:tcPr>
          <w:p w14:paraId="08793A33" w14:textId="58AB501F" w:rsidR="00331966" w:rsidRPr="0034054F" w:rsidRDefault="00733A01"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733A01">
              <w:rPr>
                <w:rFonts w:eastAsia="Arial Unicode MS" w:cstheme="minorHAnsi"/>
                <w:color w:val="000000"/>
                <w:shd w:val="clear" w:color="auto" w:fill="FFFFFF"/>
                <w:lang w:eastAsia="zh-CN"/>
              </w:rPr>
              <w:t>Įranga turi turėti integruotą ar gamyklin</w:t>
            </w:r>
            <w:r w:rsidR="00566D71">
              <w:rPr>
                <w:rFonts w:eastAsia="Arial Unicode MS" w:cstheme="minorHAnsi"/>
                <w:color w:val="000000"/>
                <w:shd w:val="clear" w:color="auto" w:fill="FFFFFF"/>
                <w:lang w:eastAsia="zh-CN"/>
              </w:rPr>
              <w:t>į</w:t>
            </w:r>
            <w:r w:rsidRPr="00733A01">
              <w:rPr>
                <w:rFonts w:eastAsia="Arial Unicode MS" w:cstheme="minorHAnsi"/>
                <w:color w:val="000000"/>
                <w:shd w:val="clear" w:color="auto" w:fill="FFFFFF"/>
                <w:lang w:eastAsia="zh-CN"/>
              </w:rPr>
              <w:t xml:space="preserve"> </w:t>
            </w:r>
            <w:r w:rsidR="00566D71">
              <w:rPr>
                <w:rFonts w:eastAsia="Arial Unicode MS" w:cstheme="minorHAnsi"/>
                <w:color w:val="000000"/>
                <w:shd w:val="clear" w:color="auto" w:fill="FFFFFF"/>
                <w:lang w:eastAsia="zh-CN"/>
              </w:rPr>
              <w:t>funkcionalumą</w:t>
            </w:r>
            <w:r w:rsidRPr="00733A01">
              <w:rPr>
                <w:rFonts w:eastAsia="Arial Unicode MS" w:cstheme="minorHAnsi"/>
                <w:color w:val="000000"/>
                <w:shd w:val="clear" w:color="auto" w:fill="FFFFFF"/>
                <w:lang w:eastAsia="zh-CN"/>
              </w:rPr>
              <w:t>, leidžian</w:t>
            </w:r>
            <w:r w:rsidR="00566D71">
              <w:rPr>
                <w:rFonts w:eastAsia="Arial Unicode MS" w:cstheme="minorHAnsi"/>
                <w:color w:val="000000"/>
                <w:shd w:val="clear" w:color="auto" w:fill="FFFFFF"/>
                <w:lang w:eastAsia="zh-CN"/>
              </w:rPr>
              <w:t>tį</w:t>
            </w:r>
            <w:r w:rsidRPr="00733A01">
              <w:rPr>
                <w:rFonts w:eastAsia="Arial Unicode MS" w:cstheme="minorHAnsi"/>
                <w:color w:val="000000"/>
                <w:shd w:val="clear" w:color="auto" w:fill="FFFFFF"/>
                <w:lang w:eastAsia="zh-CN"/>
              </w:rPr>
              <w:t xml:space="preserve"> automatiškai apskaičiuoti išfrezuotos dangos tūrį ir</w:t>
            </w:r>
            <w:r w:rsidR="00513C89">
              <w:rPr>
                <w:rFonts w:eastAsia="Arial Unicode MS" w:cstheme="minorHAnsi"/>
                <w:color w:val="000000"/>
                <w:shd w:val="clear" w:color="auto" w:fill="FFFFFF"/>
                <w:lang w:eastAsia="zh-CN"/>
              </w:rPr>
              <w:t xml:space="preserve"> </w:t>
            </w:r>
            <w:r w:rsidR="00AC40EF">
              <w:rPr>
                <w:rFonts w:eastAsia="Arial Unicode MS" w:cstheme="minorHAnsi"/>
                <w:color w:val="000000"/>
                <w:shd w:val="clear" w:color="auto" w:fill="FFFFFF"/>
                <w:lang w:eastAsia="zh-CN"/>
              </w:rPr>
              <w:t>svorį</w:t>
            </w:r>
            <w:r w:rsidRPr="00733A01">
              <w:rPr>
                <w:rFonts w:eastAsia="Arial Unicode MS" w:cstheme="minorHAnsi"/>
                <w:color w:val="000000"/>
                <w:shd w:val="clear" w:color="auto" w:fill="FFFFFF"/>
                <w:lang w:eastAsia="zh-CN"/>
              </w:rPr>
              <w:t xml:space="preserve"> pagal faktinį frezavimo gylį, plotį ir nuvažiuotą atstumą. Sistema turi generuoti darbo ataskaitą (m³, t, darbo laikas, degalų sąnaudos), eksportuojamą PDF</w:t>
            </w:r>
            <w:r w:rsidR="005B6E11">
              <w:rPr>
                <w:rFonts w:eastAsia="Arial Unicode MS" w:cstheme="minorHAnsi"/>
                <w:color w:val="000000"/>
                <w:shd w:val="clear" w:color="auto" w:fill="FFFFFF"/>
                <w:lang w:eastAsia="zh-CN"/>
              </w:rPr>
              <w:t xml:space="preserve">, </w:t>
            </w:r>
            <w:r w:rsidRPr="00733A01">
              <w:rPr>
                <w:rFonts w:eastAsia="Arial Unicode MS" w:cstheme="minorHAnsi"/>
                <w:color w:val="000000"/>
                <w:shd w:val="clear" w:color="auto" w:fill="FFFFFF"/>
                <w:lang w:eastAsia="zh-CN"/>
              </w:rPr>
              <w:t>CSV</w:t>
            </w:r>
            <w:r w:rsidR="005B6E11">
              <w:rPr>
                <w:rFonts w:eastAsia="Arial Unicode MS" w:cstheme="minorHAnsi"/>
                <w:color w:val="000000"/>
                <w:shd w:val="clear" w:color="auto" w:fill="FFFFFF"/>
                <w:lang w:eastAsia="zh-CN"/>
              </w:rPr>
              <w:t xml:space="preserve"> ar kitu gamintojo numatytu</w:t>
            </w:r>
            <w:r w:rsidRPr="00733A01">
              <w:rPr>
                <w:rFonts w:eastAsia="Arial Unicode MS" w:cstheme="minorHAnsi"/>
                <w:color w:val="000000"/>
                <w:shd w:val="clear" w:color="auto" w:fill="FFFFFF"/>
                <w:lang w:eastAsia="zh-CN"/>
              </w:rPr>
              <w:t xml:space="preserve"> formatu</w:t>
            </w:r>
            <w:r w:rsidR="005B6E11">
              <w:rPr>
                <w:rFonts w:eastAsia="Arial Unicode MS" w:cstheme="minorHAnsi"/>
                <w:color w:val="000000"/>
                <w:shd w:val="clear" w:color="auto" w:fill="FFFFFF"/>
                <w:lang w:eastAsia="zh-CN"/>
              </w:rPr>
              <w:t xml:space="preserve"> arba </w:t>
            </w:r>
            <w:r w:rsidR="00697211">
              <w:rPr>
                <w:rFonts w:eastAsia="Arial Unicode MS" w:cstheme="minorHAnsi"/>
                <w:color w:val="000000"/>
                <w:shd w:val="clear" w:color="auto" w:fill="FFFFFF"/>
                <w:lang w:eastAsia="zh-CN"/>
              </w:rPr>
              <w:t>turi būti galimybė</w:t>
            </w:r>
            <w:r w:rsidR="005B6E11">
              <w:rPr>
                <w:rFonts w:eastAsia="Arial Unicode MS" w:cstheme="minorHAnsi"/>
                <w:color w:val="000000"/>
                <w:shd w:val="clear" w:color="auto" w:fill="FFFFFF"/>
                <w:lang w:eastAsia="zh-CN"/>
              </w:rPr>
              <w:t xml:space="preserve"> duomen</w:t>
            </w:r>
            <w:r w:rsidR="00697211">
              <w:rPr>
                <w:rFonts w:eastAsia="Arial Unicode MS" w:cstheme="minorHAnsi"/>
                <w:color w:val="000000"/>
                <w:shd w:val="clear" w:color="auto" w:fill="FFFFFF"/>
                <w:lang w:eastAsia="zh-CN"/>
              </w:rPr>
              <w:t>is</w:t>
            </w:r>
            <w:r w:rsidR="005B6E11">
              <w:rPr>
                <w:rFonts w:eastAsia="Arial Unicode MS" w:cstheme="minorHAnsi"/>
                <w:color w:val="000000"/>
                <w:shd w:val="clear" w:color="auto" w:fill="FFFFFF"/>
                <w:lang w:eastAsia="zh-CN"/>
              </w:rPr>
              <w:t xml:space="preserve"> perd</w:t>
            </w:r>
            <w:r w:rsidR="00697211">
              <w:rPr>
                <w:rFonts w:eastAsia="Arial Unicode MS" w:cstheme="minorHAnsi"/>
                <w:color w:val="000000"/>
                <w:shd w:val="clear" w:color="auto" w:fill="FFFFFF"/>
                <w:lang w:eastAsia="zh-CN"/>
              </w:rPr>
              <w:t>uoti</w:t>
            </w:r>
            <w:r w:rsidR="005B6E11">
              <w:rPr>
                <w:rFonts w:eastAsia="Arial Unicode MS" w:cstheme="minorHAnsi"/>
                <w:color w:val="000000"/>
                <w:shd w:val="clear" w:color="auto" w:fill="FFFFFF"/>
                <w:lang w:eastAsia="zh-CN"/>
              </w:rPr>
              <w:t xml:space="preserve"> </w:t>
            </w:r>
            <w:r w:rsidR="00697211">
              <w:rPr>
                <w:rFonts w:eastAsia="Arial Unicode MS" w:cstheme="minorHAnsi"/>
                <w:color w:val="000000"/>
                <w:shd w:val="clear" w:color="auto" w:fill="FFFFFF"/>
                <w:lang w:eastAsia="zh-CN"/>
              </w:rPr>
              <w:t>į darbo apskaitos sistemą interneto serveryje</w:t>
            </w:r>
            <w:r w:rsidR="00697211">
              <w:t xml:space="preserve">. </w:t>
            </w:r>
            <w:r w:rsidR="00697211" w:rsidRPr="00697211">
              <w:rPr>
                <w:rFonts w:eastAsia="Arial Unicode MS" w:cstheme="minorHAnsi"/>
                <w:color w:val="000000"/>
                <w:shd w:val="clear" w:color="auto" w:fill="FFFFFF"/>
                <w:lang w:eastAsia="zh-CN"/>
              </w:rPr>
              <w:t>Jei duomenų perdavimui į interneto serverį ar darbo apskaitos sistemą reikalinga programinės įrangos licencija arba prieigos prenumerata, ji turi būti įskaičiuota į įrangos kainą ir galioti ne trumpiau nei siūlomas garantinis laikotarpis.</w:t>
            </w:r>
          </w:p>
        </w:tc>
        <w:tc>
          <w:tcPr>
            <w:tcW w:w="1421" w:type="dxa"/>
            <w:tcBorders>
              <w:top w:val="single" w:sz="4" w:space="0" w:color="auto"/>
              <w:left w:val="single" w:sz="4" w:space="0" w:color="auto"/>
              <w:bottom w:val="single" w:sz="4" w:space="0" w:color="auto"/>
              <w:right w:val="single" w:sz="4" w:space="0" w:color="auto"/>
            </w:tcBorders>
            <w:vAlign w:val="center"/>
          </w:tcPr>
          <w:p w14:paraId="53B9868B" w14:textId="60C17BA2" w:rsidR="00733A01" w:rsidRPr="00106D73" w:rsidRDefault="00733A01" w:rsidP="00733A01">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5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026A35">
              <w:rPr>
                <w:rFonts w:eastAsia="Arial Unicode MS" w:cstheme="minorHAnsi"/>
                <w:shd w:val="clear" w:color="auto" w:fill="FFFFFF"/>
                <w:lang w:eastAsia="zh-CN"/>
              </w:rPr>
              <w:t>3</w:t>
            </w:r>
          </w:p>
          <w:p w14:paraId="2DBA5B78" w14:textId="77777777" w:rsidR="00331966" w:rsidRPr="00106D73" w:rsidRDefault="00331966" w:rsidP="0034054F">
            <w:pPr>
              <w:widowControl w:val="0"/>
              <w:suppressLineNumbers/>
              <w:suppressAutoHyphens/>
              <w:snapToGrid w:val="0"/>
              <w:spacing w:after="0" w:line="240" w:lineRule="auto"/>
              <w:rPr>
                <w:rFonts w:eastAsia="Arial Unicode MS" w:cstheme="minorHAnsi"/>
                <w:shd w:val="clear" w:color="auto" w:fill="FFFFFF"/>
                <w:lang w:eastAsia="zh-CN"/>
              </w:rPr>
            </w:pPr>
          </w:p>
        </w:tc>
      </w:tr>
      <w:tr w:rsidR="00733A01" w:rsidRPr="003E6CA4" w14:paraId="17536912"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0AF19E7B" w14:textId="424E0544" w:rsidR="00733A01" w:rsidRPr="003E6CA4" w:rsidRDefault="00733A01"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6</w:t>
            </w:r>
          </w:p>
        </w:tc>
        <w:tc>
          <w:tcPr>
            <w:tcW w:w="2670" w:type="dxa"/>
            <w:tcBorders>
              <w:top w:val="single" w:sz="4" w:space="0" w:color="auto"/>
              <w:left w:val="single" w:sz="4" w:space="0" w:color="auto"/>
              <w:bottom w:val="single" w:sz="4" w:space="0" w:color="auto"/>
              <w:right w:val="single" w:sz="4" w:space="0" w:color="auto"/>
            </w:tcBorders>
            <w:vAlign w:val="center"/>
          </w:tcPr>
          <w:p w14:paraId="72597EA4" w14:textId="09653547" w:rsidR="00733A01" w:rsidRDefault="00733A01" w:rsidP="0034054F">
            <w:pPr>
              <w:widowControl w:val="0"/>
              <w:suppressLineNumbers/>
              <w:suppressAutoHyphens/>
              <w:snapToGrid w:val="0"/>
              <w:spacing w:after="0" w:line="240" w:lineRule="auto"/>
              <w:rPr>
                <w:rFonts w:eastAsia="Arial Unicode MS" w:cstheme="minorHAnsi"/>
                <w:color w:val="000000"/>
                <w:lang w:eastAsia="zh-CN"/>
              </w:rPr>
            </w:pPr>
            <w:r w:rsidRPr="00E93760">
              <w:rPr>
                <w:rFonts w:eastAsia="Courier New"/>
                <w:color w:val="000000"/>
                <w:sz w:val="20"/>
                <w:szCs w:val="20"/>
                <w:lang w:bidi="lt-LT"/>
              </w:rPr>
              <w:t>Vaizdo kamerų sistema</w:t>
            </w:r>
          </w:p>
        </w:tc>
        <w:tc>
          <w:tcPr>
            <w:tcW w:w="2551" w:type="dxa"/>
            <w:tcBorders>
              <w:top w:val="single" w:sz="4" w:space="0" w:color="auto"/>
              <w:left w:val="single" w:sz="4" w:space="0" w:color="auto"/>
              <w:bottom w:val="single" w:sz="4" w:space="0" w:color="auto"/>
              <w:right w:val="single" w:sz="4" w:space="0" w:color="auto"/>
            </w:tcBorders>
            <w:vAlign w:val="center"/>
          </w:tcPr>
          <w:p w14:paraId="6E5C4EFD" w14:textId="69907CD7" w:rsidR="00733A01" w:rsidRPr="00106D73" w:rsidRDefault="00733A01" w:rsidP="0034054F">
            <w:pPr>
              <w:widowControl w:val="0"/>
              <w:suppressLineNumbers/>
              <w:suppressAutoHyphens/>
              <w:snapToGrid w:val="0"/>
              <w:spacing w:after="0" w:line="240" w:lineRule="auto"/>
              <w:rPr>
                <w:rFonts w:eastAsia="Arial Unicode MS" w:cstheme="minorHAnsi"/>
                <w:bCs/>
                <w:color w:val="000000"/>
                <w:lang w:eastAsia="zh-CN"/>
              </w:rPr>
            </w:pPr>
            <w:r w:rsidRPr="00E93760">
              <w:rPr>
                <w:sz w:val="20"/>
                <w:szCs w:val="20"/>
              </w:rPr>
              <w:t xml:space="preserve">Gamintojo numatyta ir įrengta frezos operatoriui aktualių darbo zonų </w:t>
            </w:r>
            <w:r w:rsidRPr="00DF2619">
              <w:rPr>
                <w:sz w:val="20"/>
                <w:szCs w:val="20"/>
              </w:rPr>
              <w:t xml:space="preserve">vaizdo stebėjimo sistema, sudaryta iš mažiausiai </w:t>
            </w:r>
            <w:r>
              <w:rPr>
                <w:sz w:val="20"/>
                <w:szCs w:val="20"/>
              </w:rPr>
              <w:t>vienos kameros</w:t>
            </w:r>
            <w:r w:rsidRPr="00DF2619">
              <w:rPr>
                <w:sz w:val="20"/>
                <w:szCs w:val="20"/>
              </w:rPr>
              <w:t>, su vaizdu pateikimu spalvotame monitoriuje operatoriaus</w:t>
            </w:r>
            <w:r>
              <w:rPr>
                <w:sz w:val="20"/>
                <w:szCs w:val="20"/>
              </w:rPr>
              <w:t xml:space="preserve"> darbo vietoje.</w:t>
            </w:r>
          </w:p>
        </w:tc>
        <w:tc>
          <w:tcPr>
            <w:tcW w:w="2977" w:type="dxa"/>
            <w:tcBorders>
              <w:top w:val="single" w:sz="4" w:space="0" w:color="auto"/>
              <w:left w:val="single" w:sz="4" w:space="0" w:color="auto"/>
              <w:bottom w:val="single" w:sz="4" w:space="0" w:color="auto"/>
              <w:right w:val="single" w:sz="4" w:space="0" w:color="auto"/>
            </w:tcBorders>
            <w:vAlign w:val="center"/>
          </w:tcPr>
          <w:p w14:paraId="664F3206" w14:textId="24925882" w:rsidR="00733A01" w:rsidRPr="00733A01" w:rsidRDefault="00733A01"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733A01">
              <w:rPr>
                <w:rFonts w:eastAsia="Arial Unicode MS" w:cstheme="minorHAnsi"/>
                <w:color w:val="000000"/>
                <w:shd w:val="clear" w:color="auto" w:fill="FFFFFF"/>
                <w:lang w:eastAsia="zh-CN"/>
              </w:rPr>
              <w:t>Įranga komplektuojama su vaizdo stebėjimo sistema, sudaryta iš mažiausiai trijų kamerų (</w:t>
            </w:r>
            <w:r>
              <w:rPr>
                <w:rFonts w:eastAsia="Arial Unicode MS" w:cstheme="minorHAnsi"/>
                <w:color w:val="000000"/>
                <w:shd w:val="clear" w:color="auto" w:fill="FFFFFF"/>
                <w:lang w:eastAsia="zh-CN"/>
              </w:rPr>
              <w:t xml:space="preserve">kairės pusės </w:t>
            </w:r>
            <w:r w:rsidRPr="00733A01">
              <w:rPr>
                <w:rFonts w:eastAsia="Arial Unicode MS" w:cstheme="minorHAnsi"/>
                <w:color w:val="000000"/>
                <w:shd w:val="clear" w:color="auto" w:fill="FFFFFF"/>
                <w:lang w:eastAsia="zh-CN"/>
              </w:rPr>
              <w:t xml:space="preserve">būgno </w:t>
            </w:r>
            <w:r>
              <w:rPr>
                <w:rFonts w:eastAsia="Arial Unicode MS" w:cstheme="minorHAnsi"/>
                <w:color w:val="000000"/>
                <w:shd w:val="clear" w:color="auto" w:fill="FFFFFF"/>
                <w:lang w:eastAsia="zh-CN"/>
              </w:rPr>
              <w:t>krašto kamera</w:t>
            </w:r>
            <w:r w:rsidRPr="00733A01">
              <w:rPr>
                <w:rFonts w:eastAsia="Arial Unicode MS" w:cstheme="minorHAnsi"/>
                <w:color w:val="000000"/>
                <w:shd w:val="clear" w:color="auto" w:fill="FFFFFF"/>
                <w:lang w:eastAsia="zh-CN"/>
              </w:rPr>
              <w:t>, konvejeri</w:t>
            </w:r>
            <w:r>
              <w:rPr>
                <w:rFonts w:eastAsia="Arial Unicode MS" w:cstheme="minorHAnsi"/>
                <w:color w:val="000000"/>
                <w:shd w:val="clear" w:color="auto" w:fill="FFFFFF"/>
                <w:lang w:eastAsia="zh-CN"/>
              </w:rPr>
              <w:t>o kamera</w:t>
            </w:r>
            <w:r w:rsidRPr="00733A01">
              <w:rPr>
                <w:rFonts w:eastAsia="Arial Unicode MS" w:cstheme="minorHAnsi"/>
                <w:color w:val="000000"/>
                <w:shd w:val="clear" w:color="auto" w:fill="FFFFFF"/>
                <w:lang w:eastAsia="zh-CN"/>
              </w:rPr>
              <w:t>, galin</w:t>
            </w:r>
            <w:r>
              <w:rPr>
                <w:rFonts w:eastAsia="Arial Unicode MS" w:cstheme="minorHAnsi"/>
                <w:color w:val="000000"/>
                <w:shd w:val="clear" w:color="auto" w:fill="FFFFFF"/>
                <w:lang w:eastAsia="zh-CN"/>
              </w:rPr>
              <w:t>io vaizdo</w:t>
            </w:r>
            <w:r w:rsidRPr="00733A01">
              <w:rPr>
                <w:rFonts w:eastAsia="Arial Unicode MS" w:cstheme="minorHAnsi"/>
                <w:color w:val="000000"/>
                <w:shd w:val="clear" w:color="auto" w:fill="FFFFFF"/>
                <w:lang w:eastAsia="zh-CN"/>
              </w:rPr>
              <w:t xml:space="preserve"> </w:t>
            </w:r>
            <w:r>
              <w:rPr>
                <w:rFonts w:eastAsia="Arial Unicode MS" w:cstheme="minorHAnsi"/>
                <w:color w:val="000000"/>
                <w:shd w:val="clear" w:color="auto" w:fill="FFFFFF"/>
                <w:lang w:eastAsia="zh-CN"/>
              </w:rPr>
              <w:t>kamera</w:t>
            </w:r>
            <w:r w:rsidRPr="00733A01">
              <w:rPr>
                <w:rFonts w:eastAsia="Arial Unicode MS" w:cstheme="minorHAnsi"/>
                <w:color w:val="000000"/>
                <w:shd w:val="clear" w:color="auto" w:fill="FFFFFF"/>
                <w:lang w:eastAsia="zh-CN"/>
              </w:rPr>
              <w:t>), su vaizdu pateikiamu spalvotame monitoriuje operatoriaus darbo vietoje.</w:t>
            </w:r>
            <w:r w:rsidRPr="00733A01">
              <w:rPr>
                <w:rFonts w:eastAsia="Arial Unicode MS" w:cstheme="minorHAnsi"/>
                <w:color w:val="000000"/>
                <w:shd w:val="clear" w:color="auto" w:fill="FFFFFF"/>
                <w:lang w:eastAsia="zh-CN"/>
              </w:rPr>
              <w:br/>
              <w:t>Pageidautina, kad būtų įrašymo funkcija.</w:t>
            </w:r>
          </w:p>
        </w:tc>
        <w:tc>
          <w:tcPr>
            <w:tcW w:w="1421" w:type="dxa"/>
            <w:tcBorders>
              <w:top w:val="single" w:sz="4" w:space="0" w:color="auto"/>
              <w:left w:val="single" w:sz="4" w:space="0" w:color="auto"/>
              <w:bottom w:val="single" w:sz="4" w:space="0" w:color="auto"/>
              <w:right w:val="single" w:sz="4" w:space="0" w:color="auto"/>
            </w:tcBorders>
            <w:vAlign w:val="center"/>
          </w:tcPr>
          <w:p w14:paraId="39FF646C" w14:textId="77777777" w:rsidR="00733A01" w:rsidRPr="00106D73" w:rsidRDefault="00733A01" w:rsidP="00733A01">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5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2</w:t>
            </w:r>
          </w:p>
          <w:p w14:paraId="073F0299" w14:textId="77777777" w:rsidR="00733A01" w:rsidRPr="00106D73" w:rsidRDefault="00733A01" w:rsidP="00733A01">
            <w:pPr>
              <w:widowControl w:val="0"/>
              <w:suppressLineNumbers/>
              <w:suppressAutoHyphens/>
              <w:snapToGrid w:val="0"/>
              <w:spacing w:after="0" w:line="240" w:lineRule="auto"/>
              <w:rPr>
                <w:rFonts w:eastAsia="Arial Unicode MS" w:cstheme="minorHAnsi"/>
                <w:shd w:val="clear" w:color="auto" w:fill="FFFFFF"/>
                <w:lang w:eastAsia="zh-CN"/>
              </w:rPr>
            </w:pPr>
          </w:p>
        </w:tc>
      </w:tr>
    </w:tbl>
    <w:p w14:paraId="45C99A49" w14:textId="77777777" w:rsidR="003E6CA4" w:rsidRPr="003E6CA4" w:rsidRDefault="003E6CA4">
      <w:pPr>
        <w:numPr>
          <w:ilvl w:val="0"/>
          <w:numId w:val="4"/>
        </w:numPr>
        <w:tabs>
          <w:tab w:val="num" w:pos="0"/>
        </w:tabs>
        <w:spacing w:after="0" w:line="240" w:lineRule="auto"/>
        <w:ind w:left="0"/>
        <w:contextualSpacing/>
        <w:rPr>
          <w:rFonts w:eastAsia="Calibri" w:cstheme="minorHAnsi"/>
        </w:rPr>
      </w:pPr>
    </w:p>
    <w:p w14:paraId="630EEF9F" w14:textId="77777777" w:rsidR="00CB6EB2" w:rsidRPr="005723D9" w:rsidRDefault="00CB6EB2" w:rsidP="004F4E1D">
      <w:pPr>
        <w:numPr>
          <w:ilvl w:val="0"/>
          <w:numId w:val="4"/>
        </w:numPr>
        <w:tabs>
          <w:tab w:val="clear" w:pos="432"/>
          <w:tab w:val="num" w:pos="0"/>
          <w:tab w:val="left" w:pos="426"/>
        </w:tabs>
        <w:spacing w:after="0" w:line="240" w:lineRule="auto"/>
        <w:ind w:left="0"/>
        <w:contextualSpacing/>
        <w:rPr>
          <w:rFonts w:cstheme="minorHAnsi"/>
        </w:rPr>
      </w:pPr>
    </w:p>
    <w:p w14:paraId="4FD384D4" w14:textId="1114CF56" w:rsidR="00E312DF" w:rsidRPr="00E312DF" w:rsidRDefault="00E312DF" w:rsidP="00E312DF">
      <w:pPr>
        <w:pStyle w:val="ListParagraph"/>
        <w:rPr>
          <w:rFonts w:cstheme="minorHAnsi"/>
        </w:rPr>
      </w:pPr>
      <w:r w:rsidRPr="00E312DF">
        <w:rPr>
          <w:rFonts w:cstheme="minorHAnsi"/>
        </w:rPr>
        <w:t xml:space="preserve">Ekonominis naudingumas (S) apskaičiuojamas sudedant tiekėjo pasiūlymo kainos (C) ir </w:t>
      </w:r>
      <w:r>
        <w:rPr>
          <w:rFonts w:cstheme="minorHAnsi"/>
        </w:rPr>
        <w:t>prekių pristatymo termino</w:t>
      </w:r>
      <w:r w:rsidRPr="00E312DF">
        <w:rPr>
          <w:rFonts w:cstheme="minorHAnsi"/>
        </w:rPr>
        <w:t xml:space="preserve"> (</w:t>
      </w:r>
      <w:r w:rsidRPr="003E6CA4">
        <w:rPr>
          <w:rFonts w:eastAsia="Arial Unicode MS" w:cstheme="minorHAnsi"/>
          <w:color w:val="000000"/>
          <w:shd w:val="clear" w:color="auto" w:fill="FFFFFF"/>
          <w:lang w:eastAsia="zh-CN"/>
        </w:rPr>
        <w:t>T</w:t>
      </w:r>
      <w:r w:rsidR="000819B5">
        <w:rPr>
          <w:rFonts w:eastAsia="Arial Unicode MS" w:cstheme="minorHAnsi"/>
          <w:color w:val="000000"/>
          <w:shd w:val="clear" w:color="auto" w:fill="FFFFFF"/>
          <w:vertAlign w:val="subscript"/>
          <w:lang w:eastAsia="zh-CN"/>
        </w:rPr>
        <w:t>1</w:t>
      </w:r>
      <w:r w:rsidRPr="00E312DF">
        <w:rPr>
          <w:rFonts w:cstheme="minorHAnsi"/>
        </w:rPr>
        <w:t>)</w:t>
      </w:r>
      <w:r w:rsidR="0034054F">
        <w:rPr>
          <w:rFonts w:cstheme="minorHAnsi"/>
        </w:rPr>
        <w:t xml:space="preserve">, garantinio laikotarpio </w:t>
      </w:r>
      <w:r w:rsidR="0034054F" w:rsidRPr="00E312DF">
        <w:rPr>
          <w:rFonts w:cstheme="minorHAnsi"/>
        </w:rPr>
        <w:t>(</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2</w:t>
      </w:r>
      <w:r w:rsidR="0034054F" w:rsidRPr="00E312DF">
        <w:rPr>
          <w:rFonts w:cstheme="minorHAnsi"/>
        </w:rPr>
        <w:t>)</w:t>
      </w:r>
      <w:r w:rsidR="0034054F">
        <w:rPr>
          <w:rFonts w:cstheme="minorHAnsi"/>
        </w:rPr>
        <w:t xml:space="preserve">, integruotos aukšto slėgio plovimo sistemos </w:t>
      </w:r>
      <w:r w:rsidR="0034054F" w:rsidRPr="00E312DF">
        <w:rPr>
          <w:rFonts w:cstheme="minorHAnsi"/>
        </w:rPr>
        <w:t>(</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3</w:t>
      </w:r>
      <w:r w:rsidR="0034054F" w:rsidRPr="00E312DF">
        <w:rPr>
          <w:rFonts w:cstheme="minorHAnsi"/>
        </w:rPr>
        <w:t>)</w:t>
      </w:r>
      <w:r w:rsidR="0034054F">
        <w:rPr>
          <w:rFonts w:cstheme="minorHAnsi"/>
        </w:rPr>
        <w:t>, nuotolinio operatoriaus valdymo pulto apačioje</w:t>
      </w:r>
      <w:r w:rsidR="0034054F" w:rsidRPr="00E312DF">
        <w:rPr>
          <w:rFonts w:cstheme="minorHAnsi"/>
        </w:rPr>
        <w:t>(</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4</w:t>
      </w:r>
      <w:r w:rsidR="0034054F" w:rsidRPr="00E312DF">
        <w:rPr>
          <w:rFonts w:cstheme="minorHAnsi"/>
        </w:rPr>
        <w:t>)</w:t>
      </w:r>
      <w:r w:rsidR="00C601F2">
        <w:rPr>
          <w:rFonts w:cstheme="minorHAnsi"/>
        </w:rPr>
        <w:t xml:space="preserve">, </w:t>
      </w:r>
      <w:r w:rsidR="00F8273C">
        <w:rPr>
          <w:rFonts w:cstheme="minorHAnsi"/>
        </w:rPr>
        <w:t xml:space="preserve"> darbo našumo stebėjimo sistemos </w:t>
      </w:r>
      <w:r w:rsidR="00F8273C" w:rsidRPr="00E312DF">
        <w:rPr>
          <w:rFonts w:cstheme="minorHAnsi"/>
        </w:rPr>
        <w:t>(</w:t>
      </w:r>
      <w:r w:rsidR="00F8273C" w:rsidRPr="003E6CA4">
        <w:rPr>
          <w:rFonts w:eastAsia="Arial Unicode MS" w:cstheme="minorHAnsi"/>
          <w:color w:val="000000"/>
          <w:shd w:val="clear" w:color="auto" w:fill="FFFFFF"/>
          <w:lang w:eastAsia="zh-CN"/>
        </w:rPr>
        <w:t>T</w:t>
      </w:r>
      <w:r w:rsidR="00F8273C">
        <w:rPr>
          <w:rFonts w:eastAsia="Arial Unicode MS" w:cstheme="minorHAnsi"/>
          <w:color w:val="000000"/>
          <w:shd w:val="clear" w:color="auto" w:fill="FFFFFF"/>
          <w:vertAlign w:val="subscript"/>
          <w:lang w:eastAsia="zh-CN"/>
        </w:rPr>
        <w:t>6</w:t>
      </w:r>
      <w:r w:rsidR="00F8273C" w:rsidRPr="00E312DF">
        <w:rPr>
          <w:rFonts w:cstheme="minorHAnsi"/>
        </w:rPr>
        <w:t>)</w:t>
      </w:r>
      <w:r w:rsidR="00F8273C">
        <w:rPr>
          <w:rFonts w:cstheme="minorHAnsi"/>
        </w:rPr>
        <w:t xml:space="preserve">, </w:t>
      </w:r>
      <w:r w:rsidR="00C601F2">
        <w:rPr>
          <w:rFonts w:cstheme="minorHAnsi"/>
        </w:rPr>
        <w:t>vaizdo kamerų sistemos</w:t>
      </w:r>
      <w:r w:rsidR="00C601F2" w:rsidRPr="00E312DF">
        <w:rPr>
          <w:rFonts w:cstheme="minorHAnsi"/>
        </w:rPr>
        <w:t>(</w:t>
      </w:r>
      <w:r w:rsidR="00C601F2" w:rsidRPr="003E6CA4">
        <w:rPr>
          <w:rFonts w:eastAsia="Arial Unicode MS" w:cstheme="minorHAnsi"/>
          <w:color w:val="000000"/>
          <w:shd w:val="clear" w:color="auto" w:fill="FFFFFF"/>
          <w:lang w:eastAsia="zh-CN"/>
        </w:rPr>
        <w:t>T</w:t>
      </w:r>
      <w:r w:rsidR="00F8273C">
        <w:rPr>
          <w:rFonts w:eastAsia="Arial Unicode MS" w:cstheme="minorHAnsi"/>
          <w:color w:val="000000"/>
          <w:shd w:val="clear" w:color="auto" w:fill="FFFFFF"/>
          <w:vertAlign w:val="subscript"/>
          <w:lang w:eastAsia="zh-CN"/>
        </w:rPr>
        <w:t>6</w:t>
      </w:r>
      <w:r w:rsidR="00C601F2" w:rsidRPr="00E312DF">
        <w:rPr>
          <w:rFonts w:cstheme="minorHAnsi"/>
        </w:rPr>
        <w:t>)</w:t>
      </w:r>
      <w:r w:rsidRPr="00E312DF">
        <w:rPr>
          <w:rFonts w:cstheme="minorHAnsi"/>
        </w:rPr>
        <w:t xml:space="preserve"> balus:</w:t>
      </w:r>
    </w:p>
    <w:p w14:paraId="009BA524" w14:textId="4BF59E74" w:rsidR="00E312DF" w:rsidRPr="00E312DF" w:rsidRDefault="00E312DF" w:rsidP="00E312DF">
      <w:pPr>
        <w:pStyle w:val="ListParagraph"/>
        <w:rPr>
          <w:rFonts w:cstheme="minorHAnsi"/>
        </w:rPr>
      </w:pPr>
      <w:r w:rsidRPr="00E312DF">
        <w:rPr>
          <w:rFonts w:cstheme="minorHAnsi"/>
        </w:rPr>
        <w:t xml:space="preserve">S = C + </w:t>
      </w: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r w:rsidRPr="00E312DF">
        <w:rPr>
          <w:rFonts w:cstheme="minorHAnsi"/>
        </w:rPr>
        <w:t xml:space="preserve"> </w:t>
      </w:r>
      <w:r w:rsidR="0034054F" w:rsidRPr="00E312DF">
        <w:rPr>
          <w:rFonts w:cstheme="minorHAnsi"/>
        </w:rPr>
        <w:t xml:space="preserve">+ </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2</w:t>
      </w:r>
      <w:r w:rsidR="0034054F" w:rsidRPr="00E312DF">
        <w:rPr>
          <w:rFonts w:cstheme="minorHAnsi"/>
        </w:rPr>
        <w:t xml:space="preserve">+ </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3</w:t>
      </w:r>
      <w:r w:rsidR="0034054F" w:rsidRPr="00E312DF">
        <w:rPr>
          <w:rFonts w:cstheme="minorHAnsi"/>
        </w:rPr>
        <w:t xml:space="preserve">+ </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4</w:t>
      </w:r>
      <w:r w:rsidR="00BC4374">
        <w:rPr>
          <w:rFonts w:eastAsia="Arial Unicode MS" w:cstheme="minorHAnsi"/>
          <w:color w:val="000000"/>
          <w:shd w:val="clear" w:color="auto" w:fill="FFFFFF"/>
          <w:vertAlign w:val="subscript"/>
          <w:lang w:eastAsia="zh-CN"/>
        </w:rPr>
        <w:t xml:space="preserve"> </w:t>
      </w:r>
      <w:r w:rsidR="00BC4374">
        <w:rPr>
          <w:rFonts w:eastAsia="Arial Unicode MS" w:cstheme="minorHAnsi"/>
          <w:color w:val="000000"/>
          <w:shd w:val="clear" w:color="auto" w:fill="FFFFFF"/>
          <w:lang w:eastAsia="zh-CN"/>
        </w:rPr>
        <w:t xml:space="preserve">+ </w:t>
      </w:r>
      <w:r w:rsidR="00C601F2" w:rsidRPr="003E6CA4">
        <w:rPr>
          <w:rFonts w:eastAsia="Arial Unicode MS" w:cstheme="minorHAnsi"/>
          <w:color w:val="000000"/>
          <w:shd w:val="clear" w:color="auto" w:fill="FFFFFF"/>
          <w:lang w:eastAsia="zh-CN"/>
        </w:rPr>
        <w:t>T</w:t>
      </w:r>
      <w:r w:rsidR="00C601F2">
        <w:rPr>
          <w:rFonts w:eastAsia="Arial Unicode MS" w:cstheme="minorHAnsi"/>
          <w:color w:val="000000"/>
          <w:shd w:val="clear" w:color="auto" w:fill="FFFFFF"/>
          <w:vertAlign w:val="subscript"/>
          <w:lang w:eastAsia="zh-CN"/>
        </w:rPr>
        <w:t>5</w:t>
      </w:r>
      <w:r w:rsidR="00BC4374">
        <w:rPr>
          <w:rFonts w:eastAsia="Arial Unicode MS" w:cstheme="minorHAnsi"/>
          <w:color w:val="000000"/>
          <w:shd w:val="clear" w:color="auto" w:fill="FFFFFF"/>
          <w:vertAlign w:val="subscript"/>
          <w:lang w:eastAsia="zh-CN"/>
        </w:rPr>
        <w:t xml:space="preserve"> </w:t>
      </w:r>
      <w:r w:rsidR="00BC4374">
        <w:rPr>
          <w:rFonts w:eastAsia="Arial Unicode MS" w:cstheme="minorHAnsi"/>
          <w:color w:val="000000"/>
          <w:shd w:val="clear" w:color="auto" w:fill="FFFFFF"/>
          <w:lang w:eastAsia="zh-CN"/>
        </w:rPr>
        <w:t xml:space="preserve">+ </w:t>
      </w:r>
      <w:r w:rsidR="00BC4374" w:rsidRPr="003E6CA4">
        <w:rPr>
          <w:rFonts w:eastAsia="Arial Unicode MS" w:cstheme="minorHAnsi"/>
          <w:color w:val="000000"/>
          <w:shd w:val="clear" w:color="auto" w:fill="FFFFFF"/>
          <w:lang w:eastAsia="zh-CN"/>
        </w:rPr>
        <w:t>T</w:t>
      </w:r>
      <w:r w:rsidR="00BC4374">
        <w:rPr>
          <w:rFonts w:eastAsia="Arial Unicode MS" w:cstheme="minorHAnsi"/>
          <w:color w:val="000000"/>
          <w:shd w:val="clear" w:color="auto" w:fill="FFFFFF"/>
          <w:vertAlign w:val="subscript"/>
          <w:lang w:eastAsia="zh-CN"/>
        </w:rPr>
        <w:t>6</w:t>
      </w:r>
    </w:p>
    <w:p w14:paraId="6E1B0DAC" w14:textId="77777777" w:rsidR="00E312DF" w:rsidRPr="00E312DF" w:rsidRDefault="00E312DF" w:rsidP="00E312DF">
      <w:pPr>
        <w:pStyle w:val="ListParagraph"/>
        <w:rPr>
          <w:rFonts w:cstheme="minorHAnsi"/>
        </w:rPr>
      </w:pPr>
    </w:p>
    <w:p w14:paraId="1EE87726" w14:textId="77777777" w:rsidR="00E312DF" w:rsidRPr="00E312DF" w:rsidRDefault="00E312DF" w:rsidP="00E312DF">
      <w:pPr>
        <w:pStyle w:val="ListParagraph"/>
        <w:rPr>
          <w:rFonts w:cstheme="minorHAnsi"/>
        </w:rPr>
      </w:pPr>
      <w:r w:rsidRPr="00E312DF">
        <w:rPr>
          <w:rFonts w:cstheme="minorHAnsi"/>
        </w:rPr>
        <w:t xml:space="preserve">Pasiūlymo kainos (C) balai apskaičiuojami mažiausios pasiūlytos kainos (Cmin) ir vertinamo pasiūlymo kainos (Cp) santykį padauginant iš kainos lyginamojo svorio (X): </w:t>
      </w:r>
    </w:p>
    <w:p w14:paraId="572FAEF7" w14:textId="77777777" w:rsidR="00E312DF" w:rsidRPr="00E312DF" w:rsidRDefault="00E312DF" w:rsidP="00E312DF">
      <w:pPr>
        <w:pStyle w:val="ListParagraph"/>
        <w:rPr>
          <w:rFonts w:cstheme="minorHAnsi"/>
        </w:rPr>
      </w:pPr>
    </w:p>
    <w:p w14:paraId="5B58227B" w14:textId="77777777" w:rsidR="00E312DF" w:rsidRDefault="00E312DF" w:rsidP="00E312DF">
      <w:pPr>
        <w:pStyle w:val="ListParagraph"/>
        <w:rPr>
          <w:rFonts w:cstheme="minorHAnsi"/>
        </w:rPr>
      </w:pPr>
      <w:r w:rsidRPr="00E312DF">
        <w:rPr>
          <w:rFonts w:cstheme="minorHAnsi"/>
        </w:rPr>
        <w:t>C = (Cmin / Cp) * X</w:t>
      </w:r>
    </w:p>
    <w:p w14:paraId="6B262627" w14:textId="77777777" w:rsidR="00E312DF" w:rsidRPr="00E312DF" w:rsidRDefault="00E312DF" w:rsidP="00E312DF">
      <w:pPr>
        <w:pStyle w:val="ListParagraph"/>
        <w:rPr>
          <w:rFonts w:cstheme="minorHAnsi"/>
        </w:rPr>
      </w:pPr>
    </w:p>
    <w:p w14:paraId="2BFA9E39" w14:textId="3EA14B10" w:rsidR="005723D9" w:rsidRDefault="00E312DF" w:rsidP="005723D9">
      <w:pPr>
        <w:pStyle w:val="ListParagraph"/>
        <w:rPr>
          <w:rFonts w:cstheme="minorHAnsi"/>
        </w:rPr>
      </w:pPr>
      <w:r w:rsidRPr="00E312DF">
        <w:rPr>
          <w:rFonts w:cstheme="minorHAnsi"/>
        </w:rPr>
        <w:t>Ekonomiškai naudingiausiu laikomas pasiūlymas, kurio balų suma yra didžiausia.</w:t>
      </w:r>
    </w:p>
    <w:p w14:paraId="0CF7C7E2" w14:textId="77777777" w:rsidR="005723D9" w:rsidRDefault="005723D9" w:rsidP="005723D9">
      <w:pPr>
        <w:pStyle w:val="ListParagraph"/>
        <w:rPr>
          <w:rFonts w:cstheme="minorHAnsi"/>
        </w:rPr>
      </w:pPr>
    </w:p>
    <w:p w14:paraId="049A36EB" w14:textId="77777777" w:rsidR="00C42A83" w:rsidRPr="00C42A83" w:rsidRDefault="00C42A83" w:rsidP="00C42A83">
      <w:pPr>
        <w:pStyle w:val="ListParagraph"/>
        <w:rPr>
          <w:rFonts w:cstheme="minorHAnsi"/>
        </w:rPr>
      </w:pP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106D73" w14:paraId="5A23F142" w14:textId="77777777" w:rsidTr="00E312DF">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0147D8EC" w14:textId="77777777" w:rsidR="00106D73" w:rsidRDefault="00106D73" w:rsidP="00505738">
            <w:pPr>
              <w:autoSpaceDE w:val="0"/>
              <w:snapToGrid w:val="0"/>
              <w:ind w:firstLine="116"/>
              <w:jc w:val="center"/>
              <w:rPr>
                <w:b/>
                <w:bCs/>
                <w:shd w:val="clear" w:color="auto" w:fill="FFFFFF"/>
              </w:rPr>
            </w:pPr>
            <w:r>
              <w:rPr>
                <w:b/>
                <w:bCs/>
                <w:color w:val="000000"/>
                <w:shd w:val="clear" w:color="auto" w:fill="FFFFFF"/>
              </w:rPr>
              <w:lastRenderedPageBreak/>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C59993F" w14:textId="77777777" w:rsidR="00106D73" w:rsidRDefault="00106D73" w:rsidP="00505738">
            <w:pPr>
              <w:autoSpaceDE w:val="0"/>
              <w:snapToGrid w:val="0"/>
              <w:jc w:val="center"/>
              <w:rPr>
                <w:b/>
                <w:bCs/>
                <w:shd w:val="clear" w:color="auto" w:fill="FFFFFF"/>
              </w:rPr>
            </w:pPr>
            <w:r>
              <w:rPr>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5458D29D" w14:textId="77777777" w:rsidR="00106D73" w:rsidRDefault="00106D73" w:rsidP="00505738">
            <w:pPr>
              <w:autoSpaceDE w:val="0"/>
              <w:snapToGrid w:val="0"/>
              <w:jc w:val="center"/>
              <w:rPr>
                <w:b/>
                <w:bCs/>
                <w:shd w:val="clear" w:color="auto" w:fill="FFFFFF"/>
              </w:rPr>
            </w:pPr>
            <w:r>
              <w:rPr>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E94B656" w14:textId="77777777" w:rsidR="00106D73" w:rsidRDefault="00106D73" w:rsidP="00505738">
            <w:pPr>
              <w:autoSpaceDE w:val="0"/>
              <w:snapToGrid w:val="0"/>
              <w:jc w:val="center"/>
              <w:rPr>
                <w:b/>
                <w:bCs/>
                <w:shd w:val="clear" w:color="auto" w:fill="FFFFFF"/>
              </w:rPr>
            </w:pPr>
            <w:r>
              <w:rPr>
                <w:b/>
                <w:bCs/>
                <w:color w:val="000000"/>
                <w:shd w:val="clear" w:color="auto" w:fill="FFFFFF"/>
              </w:rPr>
              <w:t>Lyginamasis svoris ekonominio naudingumo įvertinime balais</w:t>
            </w:r>
          </w:p>
        </w:tc>
      </w:tr>
      <w:tr w:rsidR="00106D73" w14:paraId="2FE857D0" w14:textId="77777777" w:rsidTr="00E312DF">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2FEB6019" w14:textId="3E7D4ABA" w:rsidR="00106D73" w:rsidRDefault="005B5BD4" w:rsidP="00505738">
            <w:pPr>
              <w:snapToGrid w:val="0"/>
              <w:jc w:val="both"/>
              <w:rPr>
                <w:shd w:val="clear" w:color="auto" w:fill="FFFFFF"/>
                <w:vertAlign w:val="subscript"/>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73D260DE" w14:textId="77777777" w:rsidR="00106D73" w:rsidRDefault="00106D73" w:rsidP="00505738">
            <w:pPr>
              <w:snapToGrid w:val="0"/>
              <w:jc w:val="both"/>
              <w:rPr>
                <w:lang w:eastAsia="zh-CN"/>
              </w:rPr>
            </w:pPr>
            <w:r>
              <w:rPr>
                <w:color w:val="000000"/>
                <w:lang w:eastAsia="zh-CN"/>
              </w:rPr>
              <w:t xml:space="preserve">Prekių pristatymo terminas </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68DB10EB" w14:textId="7AD84810" w:rsidR="00106D73" w:rsidRDefault="00106D73" w:rsidP="00505738">
            <w:pPr>
              <w:snapToGrid w:val="0"/>
              <w:jc w:val="center"/>
              <w:rPr>
                <w:shd w:val="clear" w:color="auto" w:fill="FFFFFF"/>
                <w:lang w:eastAsia="zh-CN"/>
              </w:rPr>
            </w:pPr>
            <w:r>
              <w:rPr>
                <w:color w:val="000000"/>
                <w:lang w:eastAsia="zh-CN"/>
              </w:rPr>
              <w:t xml:space="preserve">Ne daugiau </w:t>
            </w:r>
            <w:r w:rsidR="000216AE">
              <w:rPr>
                <w:color w:val="000000"/>
                <w:lang w:eastAsia="zh-CN"/>
              </w:rPr>
              <w:t>18</w:t>
            </w:r>
            <w:r w:rsidR="00A51DF3">
              <w:rPr>
                <w:color w:val="000000"/>
                <w:lang w:eastAsia="zh-CN"/>
              </w:rPr>
              <w:t>0</w:t>
            </w:r>
            <w:r w:rsidR="005723D9">
              <w:rPr>
                <w:color w:val="000000"/>
                <w:lang w:eastAsia="zh-CN"/>
              </w:rPr>
              <w:t xml:space="preserve"> </w:t>
            </w:r>
            <w:r>
              <w:rPr>
                <w:color w:val="000000"/>
                <w:lang w:eastAsia="zh-CN"/>
              </w:rPr>
              <w:t>kalendorinių dienų</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3724F358" w14:textId="629219F9" w:rsidR="00106D73" w:rsidRDefault="000216AE" w:rsidP="00505738">
            <w:pPr>
              <w:snapToGrid w:val="0"/>
              <w:jc w:val="center"/>
              <w:rPr>
                <w:shd w:val="clear" w:color="auto" w:fill="FFFFFF"/>
                <w:lang w:eastAsia="zh-CN"/>
              </w:rPr>
            </w:pPr>
            <w:r>
              <w:rPr>
                <w:color w:val="000000"/>
                <w:shd w:val="clear" w:color="auto" w:fill="FFFFFF"/>
                <w:lang w:eastAsia="zh-CN"/>
              </w:rPr>
              <w:t>180</w:t>
            </w:r>
            <w:r w:rsidR="00106D73">
              <w:rPr>
                <w:color w:val="000000"/>
                <w:shd w:val="clear" w:color="auto" w:fill="FFFFFF"/>
                <w:lang w:eastAsia="zh-CN"/>
              </w:rPr>
              <w:t xml:space="preserve"> k. d.</w:t>
            </w:r>
            <w:r>
              <w:rPr>
                <w:color w:val="000000"/>
                <w:shd w:val="clear" w:color="auto" w:fill="FFFFFF"/>
                <w:lang w:eastAsia="zh-CN"/>
              </w:rPr>
              <w:t xml:space="preserve"> </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F9846FF" w14:textId="62CE4CA0" w:rsidR="00106D73" w:rsidRDefault="000216AE" w:rsidP="00505738">
            <w:pPr>
              <w:snapToGrid w:val="0"/>
              <w:jc w:val="center"/>
              <w:rPr>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1</w:t>
            </w:r>
            <w:r w:rsidR="00A51DF3">
              <w:rPr>
                <w:color w:val="000000"/>
                <w:shd w:val="clear" w:color="auto" w:fill="FFFFFF"/>
                <w:vertAlign w:val="subscript"/>
                <w:lang w:eastAsia="zh-CN"/>
              </w:rPr>
              <w:t xml:space="preserve"> </w:t>
            </w:r>
            <w:r w:rsidR="00106D73">
              <w:rPr>
                <w:color w:val="000000"/>
                <w:shd w:val="clear" w:color="auto" w:fill="FFFFFF"/>
                <w:lang w:eastAsia="zh-CN"/>
              </w:rPr>
              <w:t>=</w:t>
            </w:r>
            <w:r w:rsidR="00A51DF3">
              <w:rPr>
                <w:color w:val="000000"/>
                <w:shd w:val="clear" w:color="auto" w:fill="FFFFFF"/>
                <w:lang w:eastAsia="zh-CN"/>
              </w:rPr>
              <w:t xml:space="preserve"> </w:t>
            </w:r>
            <w:r w:rsidR="00106D73">
              <w:rPr>
                <w:color w:val="000000"/>
                <w:shd w:val="clear" w:color="auto" w:fill="FFFFFF"/>
                <w:lang w:eastAsia="zh-CN"/>
              </w:rPr>
              <w:t>0</w:t>
            </w:r>
          </w:p>
        </w:tc>
      </w:tr>
      <w:tr w:rsidR="005C593E" w14:paraId="13EAC43D"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tcPr>
          <w:p w14:paraId="7FF7C0E0" w14:textId="77777777" w:rsidR="005C593E" w:rsidRDefault="005C593E" w:rsidP="005C593E">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tcPr>
          <w:p w14:paraId="5EAF4823" w14:textId="77777777" w:rsidR="005C593E" w:rsidRDefault="005C593E" w:rsidP="005C593E">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tcPr>
          <w:p w14:paraId="056F3CD0" w14:textId="77777777" w:rsidR="005C593E" w:rsidRDefault="005C593E" w:rsidP="005C593E">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tcPr>
          <w:p w14:paraId="177C9FBA" w14:textId="58C5F048" w:rsidR="005C593E" w:rsidRDefault="005C593E" w:rsidP="005C593E">
            <w:pPr>
              <w:snapToGrid w:val="0"/>
              <w:jc w:val="center"/>
              <w:rPr>
                <w:color w:val="000000"/>
                <w:shd w:val="clear" w:color="auto" w:fill="FFFFFF"/>
                <w:lang w:eastAsia="zh-CN"/>
              </w:rPr>
            </w:pPr>
            <w:r>
              <w:rPr>
                <w:color w:val="000000"/>
                <w:shd w:val="clear" w:color="auto" w:fill="FFFFFF"/>
                <w:lang w:eastAsia="zh-CN"/>
              </w:rPr>
              <w:t>150 - 179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230863D6" w14:textId="04F7F4DE" w:rsidR="005C593E" w:rsidRPr="00106D73" w:rsidRDefault="005C593E" w:rsidP="005C593E">
            <w:pPr>
              <w:snapToGrid w:val="0"/>
              <w:jc w:val="center"/>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1</w:t>
            </w:r>
            <w:r>
              <w:rPr>
                <w:color w:val="000000"/>
                <w:shd w:val="clear" w:color="auto" w:fill="FFFFFF"/>
                <w:vertAlign w:val="subscript"/>
                <w:lang w:eastAsia="zh-CN"/>
              </w:rPr>
              <w:t xml:space="preserve"> </w:t>
            </w:r>
            <w:r>
              <w:rPr>
                <w:color w:val="000000"/>
                <w:shd w:val="clear" w:color="auto" w:fill="FFFFFF"/>
                <w:lang w:eastAsia="zh-CN"/>
              </w:rPr>
              <w:t xml:space="preserve">= </w:t>
            </w:r>
            <w:r w:rsidR="00516C33">
              <w:rPr>
                <w:color w:val="000000"/>
                <w:shd w:val="clear" w:color="auto" w:fill="FFFFFF"/>
                <w:lang w:eastAsia="zh-CN"/>
              </w:rPr>
              <w:t>1</w:t>
            </w:r>
          </w:p>
        </w:tc>
      </w:tr>
      <w:tr w:rsidR="005C593E" w14:paraId="1B2582AA"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7F7DA2B9" w14:textId="77777777" w:rsidR="005C593E" w:rsidRDefault="005C593E" w:rsidP="005C593E">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11D87D15" w14:textId="77777777" w:rsidR="005C593E" w:rsidRDefault="005C593E" w:rsidP="005C593E">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39435B6E" w14:textId="77777777" w:rsidR="005C593E" w:rsidRDefault="005C593E" w:rsidP="005C593E">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8176BC4" w14:textId="5EBA6783" w:rsidR="005C593E" w:rsidRDefault="005C593E" w:rsidP="005C593E">
            <w:pPr>
              <w:snapToGrid w:val="0"/>
              <w:jc w:val="center"/>
              <w:rPr>
                <w:shd w:val="clear" w:color="auto" w:fill="FFFFFF"/>
                <w:lang w:eastAsia="zh-CN"/>
              </w:rPr>
            </w:pPr>
            <w:r>
              <w:rPr>
                <w:color w:val="000000"/>
                <w:shd w:val="clear" w:color="auto" w:fill="FFFFFF"/>
                <w:lang w:eastAsia="zh-CN"/>
              </w:rPr>
              <w:t>120 - 149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58E321D" w14:textId="517551A1" w:rsidR="005C593E" w:rsidRDefault="005C593E" w:rsidP="005C593E">
            <w:pPr>
              <w:snapToGrid w:val="0"/>
              <w:jc w:val="center"/>
              <w:rPr>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1</w:t>
            </w:r>
            <w:r>
              <w:rPr>
                <w:color w:val="000000"/>
                <w:shd w:val="clear" w:color="auto" w:fill="FFFFFF"/>
                <w:vertAlign w:val="subscript"/>
                <w:lang w:eastAsia="zh-CN"/>
              </w:rPr>
              <w:t xml:space="preserve"> </w:t>
            </w:r>
            <w:r>
              <w:rPr>
                <w:color w:val="000000"/>
                <w:shd w:val="clear" w:color="auto" w:fill="FFFFFF"/>
                <w:lang w:eastAsia="zh-CN"/>
              </w:rPr>
              <w:t xml:space="preserve">= </w:t>
            </w:r>
            <w:r w:rsidR="00516C33">
              <w:rPr>
                <w:color w:val="000000"/>
                <w:shd w:val="clear" w:color="auto" w:fill="FFFFFF"/>
                <w:lang w:eastAsia="zh-CN"/>
              </w:rPr>
              <w:t>1,5</w:t>
            </w:r>
          </w:p>
        </w:tc>
      </w:tr>
      <w:tr w:rsidR="005C593E" w14:paraId="59D29C8C"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09127E77" w14:textId="77777777" w:rsidR="005C593E" w:rsidRDefault="005C593E" w:rsidP="005C593E">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58A5261" w14:textId="77777777" w:rsidR="005C593E" w:rsidRDefault="005C593E" w:rsidP="005C593E">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46872117" w14:textId="77777777" w:rsidR="005C593E" w:rsidRDefault="005C593E" w:rsidP="005C593E">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90D3EA1" w14:textId="14B06658" w:rsidR="005C593E" w:rsidRDefault="005C593E" w:rsidP="005C593E">
            <w:pPr>
              <w:snapToGrid w:val="0"/>
              <w:jc w:val="center"/>
              <w:rPr>
                <w:shd w:val="clear" w:color="auto" w:fill="FFFFFF"/>
                <w:lang w:eastAsia="zh-CN"/>
              </w:rPr>
            </w:pPr>
            <w:r>
              <w:rPr>
                <w:color w:val="000000"/>
                <w:shd w:val="clear" w:color="auto" w:fill="FFFFFF"/>
                <w:lang w:eastAsia="zh-CN"/>
              </w:rPr>
              <w:t>90 - 119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C288713" w14:textId="77739D54" w:rsidR="005C593E" w:rsidRDefault="005C593E" w:rsidP="005C593E">
            <w:pPr>
              <w:snapToGrid w:val="0"/>
              <w:jc w:val="center"/>
              <w:rPr>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1</w:t>
            </w:r>
            <w:r>
              <w:rPr>
                <w:color w:val="000000"/>
                <w:shd w:val="clear" w:color="auto" w:fill="FFFFFF"/>
                <w:lang w:eastAsia="zh-CN"/>
              </w:rPr>
              <w:t xml:space="preserve">= </w:t>
            </w:r>
            <w:r w:rsidR="00516C33">
              <w:rPr>
                <w:color w:val="000000"/>
                <w:shd w:val="clear" w:color="auto" w:fill="FFFFFF"/>
                <w:lang w:eastAsia="zh-CN"/>
              </w:rPr>
              <w:t>2</w:t>
            </w:r>
          </w:p>
        </w:tc>
      </w:tr>
    </w:tbl>
    <w:p w14:paraId="21EFF45C" w14:textId="6724B882" w:rsidR="00C42A83" w:rsidRPr="003E6CA4" w:rsidRDefault="00106D73" w:rsidP="00C42A83">
      <w:pPr>
        <w:pStyle w:val="ListParagraph"/>
        <w:ind w:left="0"/>
        <w:rPr>
          <w:rFonts w:cstheme="minorHAnsi"/>
        </w:rPr>
      </w:pPr>
      <w:r w:rsidRPr="00106D73">
        <w:rPr>
          <w:rFonts w:cstheme="minorHAnsi"/>
        </w:rPr>
        <w:t>Pagal Tiekėjo pasiūlytą parametro skaitinę reikšmę skiriamas atitinkamas balų skaičius – Yi.</w:t>
      </w:r>
    </w:p>
    <w:p w14:paraId="6F5E02B1" w14:textId="77777777" w:rsidR="00C42A83" w:rsidRPr="003E6CA4" w:rsidRDefault="00C42A83">
      <w:pPr>
        <w:pStyle w:val="ListParagraph"/>
        <w:numPr>
          <w:ilvl w:val="0"/>
          <w:numId w:val="4"/>
        </w:numPr>
        <w:tabs>
          <w:tab w:val="num" w:pos="0"/>
        </w:tabs>
        <w:spacing w:after="0" w:line="240" w:lineRule="auto"/>
        <w:ind w:left="0" w:firstLine="0"/>
        <w:rPr>
          <w:rFonts w:cstheme="minorHAnsi"/>
        </w:rPr>
      </w:pP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EC5ED2" w14:paraId="2971AC62" w14:textId="77777777" w:rsidTr="004D6316">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61C78DAE" w14:textId="77777777" w:rsidR="00EC5ED2" w:rsidRDefault="00EC5ED2" w:rsidP="004D6316">
            <w:pPr>
              <w:autoSpaceDE w:val="0"/>
              <w:snapToGrid w:val="0"/>
              <w:ind w:firstLine="116"/>
              <w:jc w:val="center"/>
              <w:rPr>
                <w:b/>
                <w:bCs/>
                <w:shd w:val="clear" w:color="auto" w:fill="FFFFFF"/>
              </w:rPr>
            </w:pPr>
            <w:r>
              <w:rPr>
                <w:b/>
                <w:bCs/>
                <w:color w:val="000000"/>
                <w:shd w:val="clear" w:color="auto" w:fill="FFFFFF"/>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F932407" w14:textId="77777777" w:rsidR="00EC5ED2" w:rsidRDefault="00EC5ED2" w:rsidP="004D6316">
            <w:pPr>
              <w:autoSpaceDE w:val="0"/>
              <w:snapToGrid w:val="0"/>
              <w:jc w:val="center"/>
              <w:rPr>
                <w:b/>
                <w:bCs/>
                <w:shd w:val="clear" w:color="auto" w:fill="FFFFFF"/>
              </w:rPr>
            </w:pPr>
            <w:r>
              <w:rPr>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0AD9F5E4" w14:textId="77777777" w:rsidR="00EC5ED2" w:rsidRDefault="00EC5ED2" w:rsidP="004D6316">
            <w:pPr>
              <w:autoSpaceDE w:val="0"/>
              <w:snapToGrid w:val="0"/>
              <w:jc w:val="center"/>
              <w:rPr>
                <w:b/>
                <w:bCs/>
                <w:shd w:val="clear" w:color="auto" w:fill="FFFFFF"/>
              </w:rPr>
            </w:pPr>
            <w:r>
              <w:rPr>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6BADB08" w14:textId="77777777" w:rsidR="00EC5ED2" w:rsidRDefault="00EC5ED2" w:rsidP="004D6316">
            <w:pPr>
              <w:autoSpaceDE w:val="0"/>
              <w:snapToGrid w:val="0"/>
              <w:jc w:val="center"/>
              <w:rPr>
                <w:b/>
                <w:bCs/>
                <w:shd w:val="clear" w:color="auto" w:fill="FFFFFF"/>
              </w:rPr>
            </w:pPr>
            <w:r>
              <w:rPr>
                <w:b/>
                <w:bCs/>
                <w:color w:val="000000"/>
                <w:shd w:val="clear" w:color="auto" w:fill="FFFFFF"/>
              </w:rPr>
              <w:t>Lyginamasis svoris ekonominio naudingumo įvertinime balais</w:t>
            </w:r>
          </w:p>
        </w:tc>
      </w:tr>
      <w:tr w:rsidR="00EC5ED2" w14:paraId="60B01030" w14:textId="77777777" w:rsidTr="004D6316">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08EEE35A" w14:textId="0D772104" w:rsidR="00EC5ED2" w:rsidRDefault="00EC5ED2" w:rsidP="004D6316">
            <w:pPr>
              <w:snapToGrid w:val="0"/>
              <w:jc w:val="both"/>
              <w:rPr>
                <w:shd w:val="clear" w:color="auto" w:fill="FFFFFF"/>
                <w:vertAlign w:val="subscript"/>
                <w:lang w:eastAsia="zh-CN"/>
              </w:rPr>
            </w:pPr>
            <w:r w:rsidRPr="003E6CA4">
              <w:rPr>
                <w:rFonts w:eastAsia="Arial Unicode MS" w:cstheme="minorHAnsi"/>
                <w:color w:val="000000"/>
                <w:shd w:val="clear" w:color="auto" w:fill="FFFFFF"/>
                <w:lang w:eastAsia="zh-CN"/>
              </w:rPr>
              <w:t>T</w:t>
            </w:r>
            <w:r w:rsidR="00F9072E">
              <w:rPr>
                <w:rFonts w:eastAsia="Arial Unicode MS" w:cstheme="minorHAnsi"/>
                <w:color w:val="000000"/>
                <w:shd w:val="clear" w:color="auto" w:fill="FFFFFF"/>
                <w:vertAlign w:val="subscript"/>
                <w:lang w:eastAsia="zh-CN"/>
              </w:rPr>
              <w:t>2</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4F94AC91" w14:textId="295B5730" w:rsidR="00EC5ED2" w:rsidRDefault="00EC5ED2" w:rsidP="004D6316">
            <w:pPr>
              <w:snapToGrid w:val="0"/>
              <w:jc w:val="both"/>
              <w:rPr>
                <w:lang w:eastAsia="zh-CN"/>
              </w:rPr>
            </w:pPr>
            <w:r>
              <w:rPr>
                <w:rStyle w:val="Laukeliai"/>
                <w:rFonts w:asciiTheme="minorHAnsi" w:hAnsiTheme="minorHAnsi" w:cstheme="minorHAnsi"/>
                <w:sz w:val="24"/>
                <w:szCs w:val="24"/>
              </w:rPr>
              <w:t>Suteikiama garantija</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15AD0B59" w14:textId="76001532" w:rsidR="00EC5ED2" w:rsidRDefault="00EC5ED2" w:rsidP="004D6316">
            <w:pPr>
              <w:snapToGrid w:val="0"/>
              <w:jc w:val="center"/>
              <w:rPr>
                <w:shd w:val="clear" w:color="auto" w:fill="FFFFFF"/>
                <w:lang w:eastAsia="zh-CN"/>
              </w:rPr>
            </w:pPr>
            <w:r>
              <w:rPr>
                <w:color w:val="000000"/>
                <w:lang w:eastAsia="zh-CN"/>
              </w:rPr>
              <w:t>Ne mažiau 12 mėn.</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2A99128D" w14:textId="208DA2FA" w:rsidR="00EC5ED2" w:rsidRDefault="00EC5ED2" w:rsidP="004D6316">
            <w:pPr>
              <w:snapToGrid w:val="0"/>
              <w:jc w:val="center"/>
              <w:rPr>
                <w:shd w:val="clear" w:color="auto" w:fill="FFFFFF"/>
                <w:lang w:eastAsia="zh-CN"/>
              </w:rPr>
            </w:pPr>
            <w:r>
              <w:rPr>
                <w:color w:val="000000"/>
                <w:shd w:val="clear" w:color="auto" w:fill="FFFFFF"/>
                <w:lang w:eastAsia="zh-CN"/>
              </w:rPr>
              <w:t xml:space="preserve">12 mėn. </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D696E0F" w14:textId="32A7DCD7" w:rsidR="00EC5ED2" w:rsidRDefault="00EC5ED2" w:rsidP="004D6316">
            <w:pPr>
              <w:snapToGrid w:val="0"/>
              <w:jc w:val="center"/>
              <w:rPr>
                <w:shd w:val="clear" w:color="auto" w:fill="FFFFFF"/>
                <w:lang w:eastAsia="zh-CN"/>
              </w:rPr>
            </w:pPr>
            <w:r w:rsidRPr="00106D73">
              <w:rPr>
                <w:rFonts w:eastAsia="Arial Unicode MS" w:cstheme="minorHAnsi"/>
                <w:shd w:val="clear" w:color="auto" w:fill="FFFFFF"/>
                <w:lang w:eastAsia="zh-CN"/>
              </w:rPr>
              <w:t>Y</w:t>
            </w:r>
            <w:r w:rsidR="00E127D6">
              <w:rPr>
                <w:rFonts w:eastAsia="Arial Unicode MS" w:cstheme="minorHAnsi"/>
                <w:color w:val="000000"/>
                <w:shd w:val="clear" w:color="auto" w:fill="FFFFFF"/>
                <w:vertAlign w:val="subscript"/>
                <w:lang w:eastAsia="zh-CN"/>
              </w:rPr>
              <w:t>2</w:t>
            </w:r>
            <w:r>
              <w:rPr>
                <w:color w:val="000000"/>
                <w:shd w:val="clear" w:color="auto" w:fill="FFFFFF"/>
                <w:vertAlign w:val="subscript"/>
                <w:lang w:eastAsia="zh-CN"/>
              </w:rPr>
              <w:t xml:space="preserve"> </w:t>
            </w:r>
            <w:r>
              <w:rPr>
                <w:color w:val="000000"/>
                <w:shd w:val="clear" w:color="auto" w:fill="FFFFFF"/>
                <w:lang w:eastAsia="zh-CN"/>
              </w:rPr>
              <w:t>= 0</w:t>
            </w:r>
          </w:p>
        </w:tc>
      </w:tr>
      <w:tr w:rsidR="00EC5ED2" w14:paraId="275F18C7" w14:textId="77777777" w:rsidTr="00EE0A57">
        <w:trPr>
          <w:trHeight w:val="173"/>
        </w:trPr>
        <w:tc>
          <w:tcPr>
            <w:tcW w:w="0" w:type="auto"/>
            <w:vMerge/>
            <w:tcBorders>
              <w:top w:val="nil"/>
              <w:left w:val="single" w:sz="8" w:space="0" w:color="auto"/>
              <w:bottom w:val="single" w:sz="8" w:space="0" w:color="auto"/>
              <w:right w:val="single" w:sz="8" w:space="0" w:color="auto"/>
            </w:tcBorders>
            <w:vAlign w:val="center"/>
            <w:hideMark/>
          </w:tcPr>
          <w:p w14:paraId="63BA17C2" w14:textId="77777777" w:rsidR="00EC5ED2" w:rsidRDefault="00EC5ED2" w:rsidP="004D6316">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752E6A74" w14:textId="77777777" w:rsidR="00EC5ED2" w:rsidRDefault="00EC5ED2" w:rsidP="004D6316">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10B6E372" w14:textId="77777777" w:rsidR="00EC5ED2" w:rsidRDefault="00EC5ED2" w:rsidP="004D6316">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tcPr>
          <w:p w14:paraId="53405744" w14:textId="7FBEBBB6" w:rsidR="00EC5ED2" w:rsidRDefault="00EE0A57" w:rsidP="004D6316">
            <w:pPr>
              <w:snapToGrid w:val="0"/>
              <w:jc w:val="center"/>
              <w:rPr>
                <w:shd w:val="clear" w:color="auto" w:fill="FFFFFF"/>
                <w:lang w:eastAsia="zh-CN"/>
              </w:rPr>
            </w:pPr>
            <w:r w:rsidRPr="00EE0A57">
              <w:rPr>
                <w:shd w:val="clear" w:color="auto" w:fill="FFFFFF"/>
                <w:lang w:eastAsia="zh-CN"/>
              </w:rPr>
              <w:t xml:space="preserve">Nuo </w:t>
            </w:r>
            <w:r>
              <w:rPr>
                <w:shd w:val="clear" w:color="auto" w:fill="FFFFFF"/>
                <w:lang w:eastAsia="zh-CN"/>
              </w:rPr>
              <w:t>13</w:t>
            </w:r>
            <w:r w:rsidRPr="00EE0A57">
              <w:rPr>
                <w:shd w:val="clear" w:color="auto" w:fill="FFFFFF"/>
                <w:lang w:eastAsia="zh-CN"/>
              </w:rPr>
              <w:t xml:space="preserve"> iki </w:t>
            </w:r>
            <w:r w:rsidR="00026A35">
              <w:rPr>
                <w:shd w:val="clear" w:color="auto" w:fill="FFFFFF"/>
                <w:lang w:eastAsia="zh-CN"/>
              </w:rPr>
              <w:t>24</w:t>
            </w:r>
            <w:r w:rsidRPr="00EE0A57">
              <w:rPr>
                <w:shd w:val="clear" w:color="auto" w:fill="FFFFFF"/>
                <w:lang w:eastAsia="zh-CN"/>
              </w:rPr>
              <w:t xml:space="preserve"> mėnesių imtinai</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6660B726" w14:textId="4725BAE6" w:rsidR="00EC5ED2" w:rsidRDefault="00EE0A57" w:rsidP="004D6316">
            <w:pPr>
              <w:snapToGrid w:val="0"/>
              <w:jc w:val="center"/>
              <w:rPr>
                <w:shd w:val="clear" w:color="auto" w:fill="FFFFFF"/>
                <w:lang w:eastAsia="zh-CN"/>
              </w:rPr>
            </w:pPr>
            <w:r w:rsidRPr="00EE0A57">
              <w:rPr>
                <w:shd w:val="clear" w:color="auto" w:fill="FFFFFF"/>
                <w:lang w:eastAsia="zh-CN"/>
              </w:rPr>
              <w:t>Už kiekvieną suteikiamą papildomą mėnesį skiriama 0,</w:t>
            </w:r>
            <w:r>
              <w:rPr>
                <w:shd w:val="clear" w:color="auto" w:fill="FFFFFF"/>
                <w:lang w:eastAsia="zh-CN"/>
              </w:rPr>
              <w:t>2</w:t>
            </w:r>
            <w:r w:rsidRPr="00EE0A57">
              <w:rPr>
                <w:shd w:val="clear" w:color="auto" w:fill="FFFFFF"/>
                <w:lang w:eastAsia="zh-CN"/>
              </w:rPr>
              <w:t>0 balo</w:t>
            </w:r>
          </w:p>
        </w:tc>
      </w:tr>
      <w:tr w:rsidR="00EC5ED2" w14:paraId="02D763BE" w14:textId="77777777" w:rsidTr="004D6316">
        <w:trPr>
          <w:trHeight w:val="173"/>
        </w:trPr>
        <w:tc>
          <w:tcPr>
            <w:tcW w:w="0" w:type="auto"/>
            <w:vMerge/>
            <w:tcBorders>
              <w:top w:val="nil"/>
              <w:left w:val="single" w:sz="8" w:space="0" w:color="auto"/>
              <w:bottom w:val="single" w:sz="8" w:space="0" w:color="auto"/>
              <w:right w:val="single" w:sz="8" w:space="0" w:color="auto"/>
            </w:tcBorders>
            <w:vAlign w:val="center"/>
          </w:tcPr>
          <w:p w14:paraId="06465A52" w14:textId="77777777" w:rsidR="00EC5ED2" w:rsidRDefault="00EC5ED2" w:rsidP="004D6316">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tcPr>
          <w:p w14:paraId="5403AEF7" w14:textId="77777777" w:rsidR="00EC5ED2" w:rsidRDefault="00EC5ED2" w:rsidP="004D6316">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tcPr>
          <w:p w14:paraId="2C5C15E5" w14:textId="77777777" w:rsidR="00EC5ED2" w:rsidRDefault="00EC5ED2" w:rsidP="004D6316">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tcPr>
          <w:p w14:paraId="63C0B5B3" w14:textId="3689C3CB" w:rsidR="00EC5ED2" w:rsidRDefault="00026A35" w:rsidP="004D6316">
            <w:pPr>
              <w:snapToGrid w:val="0"/>
              <w:jc w:val="center"/>
              <w:rPr>
                <w:color w:val="000000"/>
                <w:shd w:val="clear" w:color="auto" w:fill="FFFFFF"/>
                <w:lang w:eastAsia="zh-CN"/>
              </w:rPr>
            </w:pPr>
            <w:r>
              <w:rPr>
                <w:color w:val="000000"/>
                <w:shd w:val="clear" w:color="auto" w:fill="FFFFFF"/>
                <w:lang w:eastAsia="zh-CN"/>
              </w:rPr>
              <w:t>25</w:t>
            </w:r>
            <w:r w:rsidR="00EC5ED2">
              <w:rPr>
                <w:color w:val="000000"/>
                <w:shd w:val="clear" w:color="auto" w:fill="FFFFFF"/>
                <w:lang w:eastAsia="zh-CN"/>
              </w:rPr>
              <w:t xml:space="preserve"> mėn. ir daugiau</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7307871D" w14:textId="66D09F7A" w:rsidR="00EC5ED2" w:rsidRDefault="00EC5ED2" w:rsidP="004D6316">
            <w:pPr>
              <w:snapToGrid w:val="0"/>
              <w:jc w:val="center"/>
              <w:rPr>
                <w:color w:val="000000"/>
                <w:shd w:val="clear" w:color="auto" w:fill="FFFFFF"/>
                <w:lang w:eastAsia="zh-CN"/>
              </w:rPr>
            </w:pPr>
            <w:r w:rsidRPr="00106D73">
              <w:rPr>
                <w:rFonts w:eastAsia="Arial Unicode MS" w:cstheme="minorHAnsi"/>
                <w:shd w:val="clear" w:color="auto" w:fill="FFFFFF"/>
                <w:lang w:eastAsia="zh-CN"/>
              </w:rPr>
              <w:t>Y</w:t>
            </w:r>
            <w:r w:rsidR="00E127D6">
              <w:rPr>
                <w:rFonts w:eastAsia="Arial Unicode MS" w:cstheme="minorHAnsi"/>
                <w:color w:val="000000"/>
                <w:shd w:val="clear" w:color="auto" w:fill="FFFFFF"/>
                <w:vertAlign w:val="subscript"/>
                <w:lang w:eastAsia="zh-CN"/>
              </w:rPr>
              <w:t>2</w:t>
            </w:r>
            <w:r>
              <w:rPr>
                <w:color w:val="000000"/>
                <w:shd w:val="clear" w:color="auto" w:fill="FFFFFF"/>
                <w:lang w:eastAsia="zh-CN"/>
              </w:rPr>
              <w:t xml:space="preserve">= </w:t>
            </w:r>
            <w:r w:rsidR="00026A35">
              <w:rPr>
                <w:color w:val="000000"/>
                <w:shd w:val="clear" w:color="auto" w:fill="FFFFFF"/>
                <w:lang w:eastAsia="zh-CN"/>
              </w:rPr>
              <w:t>3</w:t>
            </w:r>
          </w:p>
        </w:tc>
      </w:tr>
    </w:tbl>
    <w:p w14:paraId="5E17E089" w14:textId="77777777" w:rsidR="003E6CA4" w:rsidRPr="003E6CA4" w:rsidRDefault="003E6CA4" w:rsidP="003E6CA4">
      <w:pPr>
        <w:tabs>
          <w:tab w:val="num" w:pos="0"/>
        </w:tabs>
        <w:spacing w:after="0" w:line="240" w:lineRule="auto"/>
        <w:rPr>
          <w:rFonts w:cstheme="minorHAnsi"/>
        </w:rPr>
      </w:pPr>
    </w:p>
    <w:p w14:paraId="09322C2E" w14:textId="77777777" w:rsidR="00866C7E" w:rsidRPr="003E6CA4" w:rsidRDefault="00866C7E" w:rsidP="003E6CA4">
      <w:pPr>
        <w:tabs>
          <w:tab w:val="num" w:pos="0"/>
        </w:tabs>
        <w:spacing w:after="0" w:line="240" w:lineRule="auto"/>
        <w:rPr>
          <w:rFonts w:cstheme="minorHAnsi"/>
        </w:rPr>
      </w:pPr>
    </w:p>
    <w:p w14:paraId="0D41DE68" w14:textId="77777777" w:rsidR="003E6CA4" w:rsidRPr="003E6CA4" w:rsidRDefault="003E6CA4">
      <w:pPr>
        <w:numPr>
          <w:ilvl w:val="0"/>
          <w:numId w:val="6"/>
        </w:numPr>
        <w:tabs>
          <w:tab w:val="left" w:pos="-2592"/>
          <w:tab w:val="left" w:pos="-2160"/>
        </w:tabs>
        <w:suppressAutoHyphens/>
        <w:autoSpaceDN w:val="0"/>
        <w:spacing w:after="0" w:line="240" w:lineRule="auto"/>
        <w:ind w:left="0"/>
        <w:rPr>
          <w:rFonts w:cstheme="minorHAnsi"/>
        </w:rPr>
      </w:pPr>
    </w:p>
    <w:p w14:paraId="355B3DA1" w14:textId="77777777" w:rsidR="003E3C4F" w:rsidRPr="003E6CA4" w:rsidRDefault="003E3C4F" w:rsidP="003E3C4F">
      <w:pPr>
        <w:spacing w:after="0" w:line="240" w:lineRule="auto"/>
        <w:ind w:firstLine="567"/>
        <w:jc w:val="both"/>
        <w:rPr>
          <w:rFonts w:cstheme="minorHAnsi"/>
        </w:rPr>
      </w:pPr>
    </w:p>
    <w:p w14:paraId="30E0A31B" w14:textId="77777777" w:rsidR="003E3C4F" w:rsidRPr="003E6CA4"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C2222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97B6E" w14:textId="77777777" w:rsidR="00D57FB8" w:rsidRDefault="00D57FB8" w:rsidP="00D05666">
      <w:r>
        <w:separator/>
      </w:r>
    </w:p>
  </w:endnote>
  <w:endnote w:type="continuationSeparator" w:id="0">
    <w:p w14:paraId="6B4C63C2" w14:textId="77777777" w:rsidR="00D57FB8" w:rsidRDefault="00D57FB8" w:rsidP="00D05666">
      <w:r>
        <w:continuationSeparator/>
      </w:r>
    </w:p>
  </w:endnote>
  <w:endnote w:type="continuationNotice" w:id="1">
    <w:p w14:paraId="3999650B" w14:textId="77777777" w:rsidR="00D57FB8" w:rsidRDefault="00D57F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2DE6723"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2969" w14:textId="77777777" w:rsidR="00D57FB8" w:rsidRDefault="00D57FB8" w:rsidP="00D05666">
      <w:r>
        <w:separator/>
      </w:r>
    </w:p>
  </w:footnote>
  <w:footnote w:type="continuationSeparator" w:id="0">
    <w:p w14:paraId="671ABFFA" w14:textId="77777777" w:rsidR="00D57FB8" w:rsidRDefault="00D57FB8" w:rsidP="00D05666">
      <w:r>
        <w:continuationSeparator/>
      </w:r>
    </w:p>
  </w:footnote>
  <w:footnote w:type="continuationNotice" w:id="1">
    <w:p w14:paraId="2B4709ED" w14:textId="77777777" w:rsidR="00D57FB8" w:rsidRDefault="00D57F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20CC5F79"/>
    <w:multiLevelType w:val="multilevel"/>
    <w:tmpl w:val="EE0A9E0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5" w15:restartNumberingAfterBreak="0">
    <w:nsid w:val="53344862"/>
    <w:multiLevelType w:val="multilevel"/>
    <w:tmpl w:val="522CEA0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6"/>
  </w:num>
  <w:num w:numId="3" w16cid:durableId="103226838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4524544">
    <w:abstractNumId w:val="4"/>
  </w:num>
  <w:num w:numId="6" w16cid:durableId="150603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51557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6AE"/>
    <w:rsid w:val="00021ECC"/>
    <w:rsid w:val="00021EFA"/>
    <w:rsid w:val="00022E0C"/>
    <w:rsid w:val="00023641"/>
    <w:rsid w:val="00026246"/>
    <w:rsid w:val="00026673"/>
    <w:rsid w:val="00026690"/>
    <w:rsid w:val="00026A35"/>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F9B"/>
    <w:rsid w:val="00076933"/>
    <w:rsid w:val="00076FB7"/>
    <w:rsid w:val="00080396"/>
    <w:rsid w:val="00080EE8"/>
    <w:rsid w:val="00080F53"/>
    <w:rsid w:val="000819B5"/>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150"/>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7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0F71"/>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A73"/>
    <w:rsid w:val="00185BC4"/>
    <w:rsid w:val="001865A6"/>
    <w:rsid w:val="0019130D"/>
    <w:rsid w:val="00191CEF"/>
    <w:rsid w:val="001926B1"/>
    <w:rsid w:val="00192B6B"/>
    <w:rsid w:val="00192ED3"/>
    <w:rsid w:val="00193984"/>
    <w:rsid w:val="00193D61"/>
    <w:rsid w:val="00194439"/>
    <w:rsid w:val="00194544"/>
    <w:rsid w:val="00194723"/>
    <w:rsid w:val="00194F51"/>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6812"/>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1C0E"/>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4EA"/>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966"/>
    <w:rsid w:val="00331ED1"/>
    <w:rsid w:val="003328D9"/>
    <w:rsid w:val="00333BFA"/>
    <w:rsid w:val="00334D33"/>
    <w:rsid w:val="00334EB8"/>
    <w:rsid w:val="00335A01"/>
    <w:rsid w:val="00335DA5"/>
    <w:rsid w:val="0034054F"/>
    <w:rsid w:val="003406FD"/>
    <w:rsid w:val="003408C8"/>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304"/>
    <w:rsid w:val="003724EB"/>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58A"/>
    <w:rsid w:val="00385D49"/>
    <w:rsid w:val="00386135"/>
    <w:rsid w:val="003903FB"/>
    <w:rsid w:val="0039114B"/>
    <w:rsid w:val="0039183A"/>
    <w:rsid w:val="0039299B"/>
    <w:rsid w:val="00393698"/>
    <w:rsid w:val="00394C27"/>
    <w:rsid w:val="00396CB4"/>
    <w:rsid w:val="00397218"/>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CA4"/>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373"/>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0E6"/>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E7A"/>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1A3"/>
    <w:rsid w:val="0051148D"/>
    <w:rsid w:val="00511E57"/>
    <w:rsid w:val="005122FE"/>
    <w:rsid w:val="0051270F"/>
    <w:rsid w:val="00512760"/>
    <w:rsid w:val="00512B1D"/>
    <w:rsid w:val="00512C9F"/>
    <w:rsid w:val="00512D6B"/>
    <w:rsid w:val="00512E53"/>
    <w:rsid w:val="0051329C"/>
    <w:rsid w:val="00513C89"/>
    <w:rsid w:val="00513D2A"/>
    <w:rsid w:val="0051416C"/>
    <w:rsid w:val="0051508F"/>
    <w:rsid w:val="00515C55"/>
    <w:rsid w:val="00515CBD"/>
    <w:rsid w:val="00515ED0"/>
    <w:rsid w:val="0051611C"/>
    <w:rsid w:val="00516C33"/>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6D71"/>
    <w:rsid w:val="005670A1"/>
    <w:rsid w:val="00567348"/>
    <w:rsid w:val="00567800"/>
    <w:rsid w:val="00567A52"/>
    <w:rsid w:val="00567D50"/>
    <w:rsid w:val="00570722"/>
    <w:rsid w:val="005717E5"/>
    <w:rsid w:val="005717E7"/>
    <w:rsid w:val="0057188A"/>
    <w:rsid w:val="00571EE0"/>
    <w:rsid w:val="005723D9"/>
    <w:rsid w:val="00572AF3"/>
    <w:rsid w:val="0057312C"/>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BD4"/>
    <w:rsid w:val="005B5ED5"/>
    <w:rsid w:val="005B6E11"/>
    <w:rsid w:val="005C0258"/>
    <w:rsid w:val="005C0B37"/>
    <w:rsid w:val="005C17C2"/>
    <w:rsid w:val="005C1E12"/>
    <w:rsid w:val="005C3F18"/>
    <w:rsid w:val="005C593E"/>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621D"/>
    <w:rsid w:val="0061733E"/>
    <w:rsid w:val="0061741C"/>
    <w:rsid w:val="006207BC"/>
    <w:rsid w:val="00621335"/>
    <w:rsid w:val="0062150E"/>
    <w:rsid w:val="00622BD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833"/>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211"/>
    <w:rsid w:val="006974CE"/>
    <w:rsid w:val="00697FA2"/>
    <w:rsid w:val="006A092A"/>
    <w:rsid w:val="006A13BA"/>
    <w:rsid w:val="006A2327"/>
    <w:rsid w:val="006A2889"/>
    <w:rsid w:val="006A3033"/>
    <w:rsid w:val="006A4AF7"/>
    <w:rsid w:val="006A58FD"/>
    <w:rsid w:val="006A6750"/>
    <w:rsid w:val="006A675A"/>
    <w:rsid w:val="006A7476"/>
    <w:rsid w:val="006A7D03"/>
    <w:rsid w:val="006B019A"/>
    <w:rsid w:val="006B0411"/>
    <w:rsid w:val="006B1B74"/>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A01"/>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D5"/>
    <w:rsid w:val="007963A6"/>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485A"/>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8F5"/>
    <w:rsid w:val="008638DF"/>
    <w:rsid w:val="00864390"/>
    <w:rsid w:val="008643DD"/>
    <w:rsid w:val="008656E1"/>
    <w:rsid w:val="008662A0"/>
    <w:rsid w:val="00866C7E"/>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0FA"/>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5F42"/>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96"/>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DF3"/>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15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1D25"/>
    <w:rsid w:val="00AB2DB9"/>
    <w:rsid w:val="00AB2E78"/>
    <w:rsid w:val="00AB2FA0"/>
    <w:rsid w:val="00AB3B35"/>
    <w:rsid w:val="00AB3B5E"/>
    <w:rsid w:val="00AB3EA4"/>
    <w:rsid w:val="00AB5541"/>
    <w:rsid w:val="00AB5657"/>
    <w:rsid w:val="00AB5FFA"/>
    <w:rsid w:val="00AB6922"/>
    <w:rsid w:val="00AB69B0"/>
    <w:rsid w:val="00AB7367"/>
    <w:rsid w:val="00AB7405"/>
    <w:rsid w:val="00AB7730"/>
    <w:rsid w:val="00AC086D"/>
    <w:rsid w:val="00AC1757"/>
    <w:rsid w:val="00AC2788"/>
    <w:rsid w:val="00AC2801"/>
    <w:rsid w:val="00AC2A50"/>
    <w:rsid w:val="00AC2A6E"/>
    <w:rsid w:val="00AC2AD3"/>
    <w:rsid w:val="00AC32A3"/>
    <w:rsid w:val="00AC34CB"/>
    <w:rsid w:val="00AC40EF"/>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3BA"/>
    <w:rsid w:val="00B14544"/>
    <w:rsid w:val="00B149EA"/>
    <w:rsid w:val="00B14E50"/>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0DD"/>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6744B"/>
    <w:rsid w:val="00B70104"/>
    <w:rsid w:val="00B712C7"/>
    <w:rsid w:val="00B71986"/>
    <w:rsid w:val="00B71B06"/>
    <w:rsid w:val="00B72BAC"/>
    <w:rsid w:val="00B741D0"/>
    <w:rsid w:val="00B7494D"/>
    <w:rsid w:val="00B7560A"/>
    <w:rsid w:val="00B75AF1"/>
    <w:rsid w:val="00B7632D"/>
    <w:rsid w:val="00B76501"/>
    <w:rsid w:val="00B76FA2"/>
    <w:rsid w:val="00B772DE"/>
    <w:rsid w:val="00B77905"/>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374"/>
    <w:rsid w:val="00BC512A"/>
    <w:rsid w:val="00BC5391"/>
    <w:rsid w:val="00BC7052"/>
    <w:rsid w:val="00BC759E"/>
    <w:rsid w:val="00BC7A76"/>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70F"/>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224"/>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4DDD"/>
    <w:rsid w:val="00C35066"/>
    <w:rsid w:val="00C3528A"/>
    <w:rsid w:val="00C357D8"/>
    <w:rsid w:val="00C373EA"/>
    <w:rsid w:val="00C37C99"/>
    <w:rsid w:val="00C37CB5"/>
    <w:rsid w:val="00C37E50"/>
    <w:rsid w:val="00C42A0E"/>
    <w:rsid w:val="00C42A83"/>
    <w:rsid w:val="00C42AA2"/>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F2"/>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062"/>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6EB2"/>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C7D40"/>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FB8"/>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1FAD"/>
    <w:rsid w:val="00D734C6"/>
    <w:rsid w:val="00D73765"/>
    <w:rsid w:val="00D7377C"/>
    <w:rsid w:val="00D740D9"/>
    <w:rsid w:val="00D74236"/>
    <w:rsid w:val="00D75062"/>
    <w:rsid w:val="00D76CA3"/>
    <w:rsid w:val="00D77C78"/>
    <w:rsid w:val="00D800E4"/>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87E"/>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7D6"/>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4F7"/>
    <w:rsid w:val="00E2694C"/>
    <w:rsid w:val="00E270AB"/>
    <w:rsid w:val="00E27A96"/>
    <w:rsid w:val="00E30EE4"/>
    <w:rsid w:val="00E30F82"/>
    <w:rsid w:val="00E312DF"/>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3E9"/>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ED2"/>
    <w:rsid w:val="00EC6B40"/>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A57"/>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C14"/>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6D17"/>
    <w:rsid w:val="00F66F71"/>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273C"/>
    <w:rsid w:val="00F83041"/>
    <w:rsid w:val="00F83398"/>
    <w:rsid w:val="00F835DF"/>
    <w:rsid w:val="00F84093"/>
    <w:rsid w:val="00F85285"/>
    <w:rsid w:val="00F86AF6"/>
    <w:rsid w:val="00F86F43"/>
    <w:rsid w:val="00F87CD9"/>
    <w:rsid w:val="00F87DF1"/>
    <w:rsid w:val="00F9024D"/>
    <w:rsid w:val="00F9072E"/>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85D"/>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A83"/>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34054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460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2617</Words>
  <Characters>1492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2025-11-12T14:26:00Z</dcterms:created>
  <dcterms:modified xsi:type="dcterms:W3CDTF">2025-11-12T14:26:00Z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